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945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5598"/>
        <w:gridCol w:w="1746"/>
      </w:tblGrid>
      <w:tr w:rsidR="00B94B19" w:rsidRPr="005942D5" w:rsidTr="002765DC">
        <w:trPr>
          <w:trHeight w:val="183"/>
        </w:trPr>
        <w:tc>
          <w:tcPr>
            <w:tcW w:w="7945" w:type="dxa"/>
            <w:gridSpan w:val="3"/>
          </w:tcPr>
          <w:p w:rsidR="00B94B19" w:rsidRPr="00CD507F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CD507F">
              <w:rPr>
                <w:color w:val="000000"/>
                <w:sz w:val="24"/>
              </w:rPr>
              <w:t>1. What is our purpose?</w:t>
            </w:r>
          </w:p>
        </w:tc>
      </w:tr>
      <w:tr w:rsidR="00B94B19" w:rsidRPr="005942D5" w:rsidTr="002765DC">
        <w:tc>
          <w:tcPr>
            <w:tcW w:w="7945" w:type="dxa"/>
            <w:gridSpan w:val="3"/>
          </w:tcPr>
          <w:p w:rsidR="00B94B19" w:rsidRPr="00CD507F" w:rsidRDefault="00E033F0" w:rsidP="00B94B19">
            <w:pPr>
              <w:rPr>
                <w:rFonts w:ascii="Arial" w:hAnsi="Arial"/>
                <w:b/>
                <w:bCs/>
                <w:sz w:val="18"/>
              </w:rPr>
            </w:pPr>
            <w:r w:rsidRPr="00CD507F">
              <w:rPr>
                <w:rFonts w:ascii="Arial" w:hAnsi="Arial"/>
                <w:b/>
                <w:bCs/>
                <w:sz w:val="18"/>
              </w:rPr>
              <w:t>To inquire into the following:</w:t>
            </w:r>
          </w:p>
          <w:p w:rsidR="00B94B19" w:rsidRPr="00CD507F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</w:rPr>
            </w:pPr>
            <w:proofErr w:type="spellStart"/>
            <w:r w:rsidRPr="00CD507F">
              <w:rPr>
                <w:b/>
                <w:bCs/>
                <w:sz w:val="18"/>
              </w:rPr>
              <w:t>Transdisciplinary</w:t>
            </w:r>
            <w:proofErr w:type="spellEnd"/>
            <w:r w:rsidRPr="00CD507F">
              <w:rPr>
                <w:b/>
                <w:bCs/>
                <w:sz w:val="18"/>
              </w:rPr>
              <w:t xml:space="preserve"> Theme</w:t>
            </w:r>
          </w:p>
          <w:p w:rsidR="00B94B19" w:rsidRPr="00CD507F" w:rsidRDefault="009E351F" w:rsidP="00CD507F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sz w:val="18"/>
              </w:rPr>
            </w:pPr>
            <w:r>
              <w:rPr>
                <w:sz w:val="18"/>
              </w:rPr>
              <w:t xml:space="preserve">How the world works </w:t>
            </w:r>
          </w:p>
          <w:p w:rsidR="00B94B19" w:rsidRPr="00CD507F" w:rsidRDefault="00B94B19" w:rsidP="00CD507F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bCs/>
                <w:sz w:val="18"/>
              </w:rPr>
            </w:pPr>
          </w:p>
          <w:p w:rsidR="00B94B19" w:rsidRPr="00CD507F" w:rsidRDefault="00B94B19" w:rsidP="009E351F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bCs/>
                <w:sz w:val="18"/>
              </w:rPr>
            </w:pPr>
          </w:p>
          <w:p w:rsidR="00B94B19" w:rsidRPr="00324DC9" w:rsidRDefault="00E033F0" w:rsidP="00CD507F">
            <w:pPr>
              <w:pStyle w:val="Listbullet"/>
              <w:tabs>
                <w:tab w:val="clear" w:pos="454"/>
                <w:tab w:val="num" w:pos="360"/>
              </w:tabs>
              <w:spacing w:after="0"/>
              <w:ind w:left="360" w:hanging="360"/>
              <w:rPr>
                <w:b/>
                <w:bCs/>
                <w:sz w:val="18"/>
                <w:u w:val="single"/>
              </w:rPr>
            </w:pPr>
            <w:r w:rsidRPr="00324DC9">
              <w:rPr>
                <w:b/>
                <w:bCs/>
                <w:sz w:val="18"/>
                <w:u w:val="single"/>
              </w:rPr>
              <w:t>Central Idea</w:t>
            </w:r>
          </w:p>
          <w:p w:rsidR="006F5C9B" w:rsidRPr="00324DC9" w:rsidRDefault="009E351F" w:rsidP="006F5C9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/>
                <w:sz w:val="18"/>
              </w:rPr>
            </w:pPr>
            <w:r w:rsidRPr="00324DC9">
              <w:rPr>
                <w:sz w:val="18"/>
              </w:rPr>
              <w:t xml:space="preserve">People </w:t>
            </w:r>
            <w:r w:rsidR="00564B20" w:rsidRPr="00324DC9">
              <w:rPr>
                <w:sz w:val="18"/>
              </w:rPr>
              <w:t xml:space="preserve">develop </w:t>
            </w:r>
            <w:r w:rsidRPr="00324DC9">
              <w:rPr>
                <w:sz w:val="18"/>
              </w:rPr>
              <w:t>awareness of their surroundings by estimating and comparing measurable attributes of real objects and events</w:t>
            </w:r>
            <w:r w:rsidR="00324DC9" w:rsidRPr="00324DC9">
              <w:rPr>
                <w:sz w:val="18"/>
              </w:rPr>
              <w:t>,</w:t>
            </w:r>
            <w:r w:rsidRPr="00324DC9">
              <w:rPr>
                <w:sz w:val="18"/>
              </w:rPr>
              <w:t xml:space="preserve"> in order to function in daily life</w:t>
            </w:r>
            <w:r w:rsidRPr="00324DC9">
              <w:rPr>
                <w:b/>
                <w:sz w:val="18"/>
              </w:rPr>
              <w:t>.</w:t>
            </w:r>
          </w:p>
          <w:p w:rsidR="00340A6D" w:rsidRPr="00324DC9" w:rsidRDefault="00340A6D" w:rsidP="006F5C9B">
            <w:pPr>
              <w:pStyle w:val="Listbullet"/>
              <w:numPr>
                <w:ilvl w:val="0"/>
                <w:numId w:val="0"/>
              </w:numPr>
              <w:spacing w:after="0"/>
              <w:ind w:left="360"/>
              <w:rPr>
                <w:b/>
                <w:sz w:val="18"/>
              </w:rPr>
            </w:pPr>
          </w:p>
          <w:p w:rsidR="00B94B19" w:rsidRPr="00CD507F" w:rsidRDefault="007A278C" w:rsidP="00B94B19">
            <w:pPr>
              <w:rPr>
                <w:rFonts w:ascii="Arial" w:hAnsi="Arial"/>
                <w:b/>
                <w:bCs/>
                <w:sz w:val="18"/>
              </w:rPr>
            </w:pPr>
            <w:r>
              <w:rPr>
                <w:rFonts w:ascii="Arial" w:hAnsi="Arial"/>
                <w:b/>
                <w:bCs/>
                <w:sz w:val="18"/>
              </w:rPr>
              <w:t xml:space="preserve">       </w:t>
            </w:r>
            <w:r w:rsidR="00E033F0" w:rsidRPr="00CD507F">
              <w:rPr>
                <w:rFonts w:ascii="Arial" w:hAnsi="Arial"/>
                <w:b/>
                <w:bCs/>
                <w:sz w:val="18"/>
              </w:rPr>
              <w:t>Summative Assessment Task(s):</w:t>
            </w:r>
          </w:p>
          <w:p w:rsidR="00B94B19" w:rsidRPr="00CD507F" w:rsidRDefault="00E033F0" w:rsidP="00CD507F">
            <w:pPr>
              <w:ind w:left="360"/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 xml:space="preserve">What are the possible ways of assessing students’ understanding of the central idea? </w:t>
            </w:r>
          </w:p>
          <w:p w:rsidR="00B94B19" w:rsidRPr="00CD507F" w:rsidRDefault="00E033F0" w:rsidP="00CD507F">
            <w:pPr>
              <w:ind w:left="360"/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What evidence, including student-initiated actions, will we look for?</w:t>
            </w:r>
          </w:p>
          <w:p w:rsidR="004D5D65" w:rsidRDefault="00BD659F" w:rsidP="00CD507F">
            <w:pPr>
              <w:ind w:left="36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Children will participate in a </w:t>
            </w:r>
            <w:r w:rsidR="007A278C">
              <w:rPr>
                <w:rFonts w:ascii="Arial" w:hAnsi="Arial" w:cs="Arial"/>
                <w:sz w:val="18"/>
              </w:rPr>
              <w:t>challenge race by facing 3</w:t>
            </w:r>
            <w:r>
              <w:rPr>
                <w:rFonts w:ascii="Arial" w:hAnsi="Arial" w:cs="Arial"/>
                <w:sz w:val="18"/>
              </w:rPr>
              <w:t xml:space="preserve"> circuits</w:t>
            </w:r>
            <w:r w:rsidRPr="00BD659F">
              <w:rPr>
                <w:rFonts w:ascii="Arial" w:hAnsi="Arial" w:cs="Arial"/>
                <w:b/>
                <w:sz w:val="18"/>
              </w:rPr>
              <w:t>:</w:t>
            </w:r>
          </w:p>
          <w:p w:rsidR="0070349A" w:rsidRDefault="004D5D65" w:rsidP="004D5D6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lang w:val="en-US"/>
              </w:rPr>
            </w:pPr>
            <w:r w:rsidRPr="004D5D65">
              <w:rPr>
                <w:rFonts w:ascii="Arial" w:hAnsi="Arial" w:cs="Arial"/>
                <w:b/>
                <w:sz w:val="18"/>
                <w:lang w:val="en-US"/>
              </w:rPr>
              <w:t>ESTIMATING</w:t>
            </w:r>
            <w:r>
              <w:rPr>
                <w:rFonts w:ascii="Arial" w:hAnsi="Arial" w:cs="Arial"/>
                <w:b/>
                <w:sz w:val="18"/>
                <w:lang w:val="en-US"/>
              </w:rPr>
              <w:t xml:space="preserve"> B</w:t>
            </w:r>
            <w:r w:rsidR="00BD659F" w:rsidRPr="004D5D65">
              <w:rPr>
                <w:rFonts w:ascii="Arial" w:hAnsi="Arial" w:cs="Arial"/>
                <w:b/>
                <w:sz w:val="18"/>
                <w:lang w:val="en-US"/>
              </w:rPr>
              <w:t xml:space="preserve">. </w:t>
            </w:r>
            <w:r w:rsidRPr="004D5D65">
              <w:rPr>
                <w:rFonts w:ascii="Arial" w:hAnsi="Arial" w:cs="Arial"/>
                <w:b/>
                <w:sz w:val="18"/>
                <w:lang w:val="en-US"/>
              </w:rPr>
              <w:t xml:space="preserve"> COMPARING</w:t>
            </w:r>
            <w:r>
              <w:rPr>
                <w:rFonts w:ascii="Arial" w:hAnsi="Arial" w:cs="Arial"/>
                <w:b/>
                <w:sz w:val="18"/>
                <w:lang w:val="en-US"/>
              </w:rPr>
              <w:t xml:space="preserve"> C</w:t>
            </w:r>
            <w:r w:rsidR="00D62223">
              <w:rPr>
                <w:rFonts w:ascii="Arial" w:hAnsi="Arial" w:cs="Arial"/>
                <w:b/>
                <w:sz w:val="18"/>
                <w:lang w:val="en-US"/>
              </w:rPr>
              <w:t>.</w:t>
            </w:r>
            <w:r>
              <w:rPr>
                <w:rFonts w:ascii="Arial" w:hAnsi="Arial" w:cs="Arial"/>
                <w:b/>
                <w:sz w:val="18"/>
                <w:lang w:val="en-US"/>
              </w:rPr>
              <w:t xml:space="preserve"> </w:t>
            </w:r>
            <w:r w:rsidR="00BD659F" w:rsidRPr="004D5D65">
              <w:rPr>
                <w:rFonts w:ascii="Arial" w:hAnsi="Arial" w:cs="Arial"/>
                <w:b/>
                <w:sz w:val="18"/>
                <w:lang w:val="en-US"/>
              </w:rPr>
              <w:t xml:space="preserve">MEASURING.  </w:t>
            </w:r>
            <w:r w:rsidR="007A278C">
              <w:rPr>
                <w:rFonts w:ascii="Arial" w:hAnsi="Arial" w:cs="Arial"/>
                <w:sz w:val="18"/>
                <w:lang w:val="en-US"/>
              </w:rPr>
              <w:t>The 4 classes will take turns</w:t>
            </w:r>
            <w:r w:rsidR="00BD659F" w:rsidRPr="004D5D65">
              <w:rPr>
                <w:rFonts w:ascii="Arial" w:hAnsi="Arial" w:cs="Arial"/>
                <w:sz w:val="18"/>
                <w:lang w:val="en-US"/>
              </w:rPr>
              <w:t>.</w:t>
            </w:r>
          </w:p>
          <w:p w:rsidR="007A278C" w:rsidRDefault="007A278C" w:rsidP="007A278C">
            <w:pPr>
              <w:ind w:left="360"/>
              <w:rPr>
                <w:rFonts w:ascii="Arial" w:hAnsi="Arial" w:cs="Arial"/>
                <w:b/>
                <w:sz w:val="18"/>
              </w:rPr>
            </w:pPr>
            <w:r w:rsidRPr="00D62223">
              <w:rPr>
                <w:rFonts w:ascii="Arial" w:hAnsi="Arial" w:cs="Arial"/>
                <w:b/>
                <w:sz w:val="18"/>
              </w:rPr>
              <w:t>Prompt:</w:t>
            </w:r>
            <w:r>
              <w:rPr>
                <w:rFonts w:ascii="Arial" w:hAnsi="Arial" w:cs="Arial"/>
                <w:b/>
                <w:sz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Make a group of 4 students each. </w:t>
            </w:r>
          </w:p>
          <w:p w:rsidR="00E84D54" w:rsidRPr="00A5471B" w:rsidRDefault="007A278C" w:rsidP="00A5471B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       </w:t>
            </w:r>
            <w:r w:rsidR="0070349A" w:rsidRPr="007A278C">
              <w:rPr>
                <w:rFonts w:ascii="Arial" w:hAnsi="Arial" w:cs="Arial"/>
                <w:b/>
                <w:sz w:val="18"/>
              </w:rPr>
              <w:t>Role:</w:t>
            </w:r>
            <w:r w:rsidR="0070349A" w:rsidRPr="007A278C">
              <w:rPr>
                <w:rFonts w:ascii="Arial" w:hAnsi="Arial" w:cs="Arial"/>
                <w:sz w:val="18"/>
              </w:rPr>
              <w:t xml:space="preserve"> you are a member of a relay team</w:t>
            </w:r>
            <w:r w:rsidR="00E84D54">
              <w:rPr>
                <w:rFonts w:ascii="Arial" w:hAnsi="Arial" w:cs="Arial"/>
                <w:sz w:val="18"/>
              </w:rPr>
              <w:t xml:space="preserve"> </w:t>
            </w:r>
            <w:r w:rsidR="00E84D54" w:rsidRPr="00A5471B">
              <w:rPr>
                <w:rFonts w:ascii="Arial" w:hAnsi="Arial" w:cs="Arial"/>
                <w:sz w:val="18"/>
              </w:rPr>
              <w:t xml:space="preserve">(describe the three circuits including which non </w:t>
            </w:r>
          </w:p>
          <w:p w:rsidR="00E84D54" w:rsidRPr="00A5471B" w:rsidRDefault="00E84D54" w:rsidP="00A5471B">
            <w:pPr>
              <w:jc w:val="both"/>
              <w:rPr>
                <w:rFonts w:ascii="Arial" w:hAnsi="Arial" w:cs="Arial"/>
                <w:sz w:val="18"/>
              </w:rPr>
            </w:pPr>
            <w:r w:rsidRPr="00A5471B">
              <w:rPr>
                <w:rFonts w:ascii="Arial" w:hAnsi="Arial" w:cs="Arial"/>
                <w:sz w:val="18"/>
              </w:rPr>
              <w:t xml:space="preserve">      </w:t>
            </w:r>
            <w:r w:rsidR="00A5471B">
              <w:rPr>
                <w:rFonts w:ascii="Arial" w:hAnsi="Arial" w:cs="Arial"/>
                <w:sz w:val="18"/>
              </w:rPr>
              <w:t xml:space="preserve"> </w:t>
            </w:r>
            <w:r w:rsidRPr="00A5471B">
              <w:rPr>
                <w:rFonts w:ascii="Arial" w:hAnsi="Arial" w:cs="Arial"/>
                <w:sz w:val="18"/>
              </w:rPr>
              <w:t xml:space="preserve">standard unit matches to the attribute to measure, for example: for length, they can compare </w:t>
            </w:r>
          </w:p>
          <w:p w:rsidR="00E84D54" w:rsidRPr="00A5471B" w:rsidRDefault="00E84D54" w:rsidP="00A5471B">
            <w:pPr>
              <w:jc w:val="both"/>
              <w:rPr>
                <w:rFonts w:ascii="Arial" w:hAnsi="Arial" w:cs="Arial"/>
                <w:sz w:val="18"/>
              </w:rPr>
            </w:pPr>
            <w:r w:rsidRPr="00A5471B">
              <w:rPr>
                <w:rFonts w:ascii="Arial" w:hAnsi="Arial" w:cs="Arial"/>
                <w:sz w:val="18"/>
              </w:rPr>
              <w:t xml:space="preserve">     </w:t>
            </w:r>
            <w:r w:rsidR="00A5471B">
              <w:rPr>
                <w:rFonts w:ascii="Arial" w:hAnsi="Arial" w:cs="Arial"/>
                <w:sz w:val="18"/>
              </w:rPr>
              <w:t xml:space="preserve">  </w:t>
            </w:r>
            <w:r w:rsidRPr="00A5471B">
              <w:rPr>
                <w:rFonts w:ascii="Arial" w:hAnsi="Arial" w:cs="Arial"/>
                <w:sz w:val="18"/>
              </w:rPr>
              <w:t xml:space="preserve">the playground games. For weight, their pencil cases with all supplies and few of them.  </w:t>
            </w:r>
            <w:r w:rsidR="00A5471B">
              <w:rPr>
                <w:rFonts w:ascii="Arial" w:hAnsi="Arial" w:cs="Arial"/>
                <w:sz w:val="18"/>
              </w:rPr>
              <w:t xml:space="preserve">For       </w:t>
            </w:r>
          </w:p>
          <w:p w:rsidR="007A278C" w:rsidRPr="00A5471B" w:rsidRDefault="00E84D54" w:rsidP="00A5471B">
            <w:pPr>
              <w:jc w:val="both"/>
              <w:rPr>
                <w:rFonts w:ascii="Arial" w:hAnsi="Arial" w:cs="Arial"/>
                <w:sz w:val="18"/>
              </w:rPr>
            </w:pPr>
            <w:r w:rsidRPr="00A5471B">
              <w:rPr>
                <w:rFonts w:ascii="Arial" w:hAnsi="Arial" w:cs="Arial"/>
                <w:sz w:val="18"/>
              </w:rPr>
              <w:t xml:space="preserve">      </w:t>
            </w:r>
            <w:r w:rsidR="00A5471B">
              <w:rPr>
                <w:rFonts w:ascii="Arial" w:hAnsi="Arial" w:cs="Arial"/>
                <w:sz w:val="18"/>
              </w:rPr>
              <w:t xml:space="preserve"> </w:t>
            </w:r>
            <w:r w:rsidR="00EC38F4">
              <w:rPr>
                <w:rFonts w:ascii="Arial" w:hAnsi="Arial" w:cs="Arial"/>
                <w:sz w:val="18"/>
              </w:rPr>
              <w:t>Height</w:t>
            </w:r>
            <w:r w:rsidR="00EC38F4" w:rsidRPr="00A5471B">
              <w:rPr>
                <w:rFonts w:ascii="Arial" w:hAnsi="Arial" w:cs="Arial"/>
                <w:sz w:val="18"/>
              </w:rPr>
              <w:t xml:space="preserve"> Temperature</w:t>
            </w:r>
            <w:r w:rsidRPr="00A5471B">
              <w:rPr>
                <w:rFonts w:ascii="Arial" w:hAnsi="Arial" w:cs="Arial"/>
                <w:sz w:val="18"/>
              </w:rPr>
              <w:t xml:space="preserve">, measure temp water in thermoses and in bottles.  Time: </w:t>
            </w:r>
            <w:r w:rsidR="008027BA" w:rsidRPr="00A5471B">
              <w:rPr>
                <w:rFonts w:ascii="Arial" w:hAnsi="Arial" w:cs="Arial"/>
                <w:sz w:val="18"/>
              </w:rPr>
              <w:t xml:space="preserve">how long does </w:t>
            </w:r>
            <w:r w:rsidR="00EC38F4">
              <w:rPr>
                <w:rFonts w:ascii="Arial" w:hAnsi="Arial" w:cs="Arial"/>
                <w:sz w:val="18"/>
              </w:rPr>
              <w:t xml:space="preserve">       I      it take</w:t>
            </w:r>
            <w:r w:rsidRPr="00A5471B">
              <w:rPr>
                <w:rFonts w:ascii="Arial" w:hAnsi="Arial" w:cs="Arial"/>
                <w:sz w:val="18"/>
              </w:rPr>
              <w:t xml:space="preserve"> to</w:t>
            </w:r>
            <w:r w:rsidR="008027BA" w:rsidRPr="00A5471B">
              <w:rPr>
                <w:rFonts w:ascii="Arial" w:hAnsi="Arial" w:cs="Arial"/>
                <w:sz w:val="18"/>
              </w:rPr>
              <w:t xml:space="preserve"> solve addition/</w:t>
            </w:r>
            <w:proofErr w:type="spellStart"/>
            <w:r w:rsidR="008027BA" w:rsidRPr="00A5471B">
              <w:rPr>
                <w:rFonts w:ascii="Arial" w:hAnsi="Arial" w:cs="Arial"/>
                <w:sz w:val="18"/>
              </w:rPr>
              <w:t>subtr</w:t>
            </w:r>
            <w:proofErr w:type="spellEnd"/>
            <w:r w:rsidR="008027BA" w:rsidRPr="00A5471B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8027BA" w:rsidRPr="00A5471B">
              <w:rPr>
                <w:rFonts w:ascii="Arial" w:hAnsi="Arial" w:cs="Arial"/>
                <w:sz w:val="18"/>
              </w:rPr>
              <w:t>equat</w:t>
            </w:r>
            <w:proofErr w:type="spellEnd"/>
            <w:r w:rsidR="008027BA" w:rsidRPr="00A5471B">
              <w:rPr>
                <w:rFonts w:ascii="Arial" w:hAnsi="Arial" w:cs="Arial"/>
                <w:sz w:val="18"/>
              </w:rPr>
              <w:t xml:space="preserve"> or to find the combinat</w:t>
            </w:r>
            <w:r w:rsidR="00A5471B" w:rsidRPr="00A5471B">
              <w:rPr>
                <w:rFonts w:ascii="Arial" w:hAnsi="Arial" w:cs="Arial"/>
                <w:sz w:val="18"/>
              </w:rPr>
              <w:t>ions</w:t>
            </w:r>
            <w:r w:rsidR="008027BA" w:rsidRPr="00A5471B">
              <w:rPr>
                <w:rFonts w:ascii="Arial" w:hAnsi="Arial" w:cs="Arial"/>
                <w:sz w:val="18"/>
              </w:rPr>
              <w:t xml:space="preserve"> for a number</w:t>
            </w:r>
            <w:r w:rsidRPr="00A5471B">
              <w:rPr>
                <w:rFonts w:ascii="Arial" w:hAnsi="Arial" w:cs="Arial"/>
                <w:sz w:val="18"/>
              </w:rPr>
              <w:t>)</w:t>
            </w:r>
          </w:p>
          <w:p w:rsidR="0070349A" w:rsidRPr="007A278C" w:rsidRDefault="007A278C" w:rsidP="007A27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</w:t>
            </w:r>
            <w:r w:rsidR="0070349A" w:rsidRPr="007A278C">
              <w:rPr>
                <w:rFonts w:ascii="Arial" w:hAnsi="Arial" w:cs="Arial"/>
                <w:b/>
                <w:sz w:val="18"/>
              </w:rPr>
              <w:t>Audience:</w:t>
            </w:r>
            <w:r w:rsidR="0070349A" w:rsidRPr="007A278C">
              <w:rPr>
                <w:rFonts w:ascii="Arial" w:hAnsi="Arial" w:cs="Arial"/>
                <w:sz w:val="18"/>
              </w:rPr>
              <w:t xml:space="preserve"> teachers and other kinder students</w:t>
            </w:r>
          </w:p>
          <w:p w:rsidR="00B94B19" w:rsidRPr="007A278C" w:rsidRDefault="007A278C" w:rsidP="007A27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       </w:t>
            </w:r>
            <w:r w:rsidR="0070349A" w:rsidRPr="007A278C">
              <w:rPr>
                <w:rFonts w:ascii="Arial" w:hAnsi="Arial" w:cs="Arial"/>
                <w:b/>
                <w:sz w:val="18"/>
              </w:rPr>
              <w:t>Format:</w:t>
            </w:r>
            <w:r w:rsidRPr="007A278C">
              <w:rPr>
                <w:rFonts w:ascii="Arial" w:hAnsi="Arial" w:cs="Arial"/>
                <w:sz w:val="18"/>
              </w:rPr>
              <w:t xml:space="preserve"> Practical (actions) and a measurement chart</w:t>
            </w:r>
            <w:r w:rsidR="00BD659F" w:rsidRPr="007A278C">
              <w:rPr>
                <w:rFonts w:ascii="Arial" w:hAnsi="Arial" w:cs="Arial"/>
                <w:sz w:val="18"/>
              </w:rPr>
              <w:t xml:space="preserve"> </w:t>
            </w:r>
          </w:p>
          <w:p w:rsidR="007A278C" w:rsidRDefault="007A278C" w:rsidP="007A278C">
            <w:pPr>
              <w:ind w:left="3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Task:</w:t>
            </w:r>
            <w:r>
              <w:rPr>
                <w:rFonts w:ascii="Arial" w:hAnsi="Arial" w:cs="Arial"/>
                <w:sz w:val="18"/>
              </w:rPr>
              <w:t xml:space="preserve"> your team has to fulfill the assigned challenge according to the circuit  </w:t>
            </w:r>
          </w:p>
          <w:p w:rsidR="007A278C" w:rsidRDefault="007A278C" w:rsidP="007A278C">
            <w:pPr>
              <w:pStyle w:val="ListParagraph"/>
              <w:ind w:left="765"/>
              <w:rPr>
                <w:rFonts w:ascii="Arial" w:hAnsi="Arial" w:cs="Arial"/>
                <w:b/>
                <w:sz w:val="18"/>
                <w:lang w:val="en-US"/>
              </w:rPr>
            </w:pPr>
          </w:p>
          <w:p w:rsidR="007A278C" w:rsidRPr="004D5D65" w:rsidRDefault="007A278C" w:rsidP="0070349A">
            <w:pPr>
              <w:pStyle w:val="ListParagraph"/>
              <w:ind w:left="765"/>
              <w:rPr>
                <w:rFonts w:ascii="Arial" w:hAnsi="Arial" w:cs="Arial"/>
                <w:sz w:val="18"/>
                <w:lang w:val="en-US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tbl>
            <w:tblPr>
              <w:tblW w:w="6757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1842"/>
              <w:gridCol w:w="1460"/>
              <w:gridCol w:w="1092"/>
              <w:gridCol w:w="1168"/>
            </w:tblGrid>
            <w:tr w:rsidR="002E071C" w:rsidRPr="00894478" w:rsidTr="00CD703F">
              <w:trPr>
                <w:trHeight w:val="320"/>
              </w:trPr>
              <w:tc>
                <w:tcPr>
                  <w:tcW w:w="1195" w:type="dxa"/>
                  <w:shd w:val="clear" w:color="auto" w:fill="auto"/>
                </w:tcPr>
                <w:p w:rsidR="00B944B8" w:rsidRPr="00894478" w:rsidRDefault="00B944B8" w:rsidP="00CD507F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A</w:t>
                  </w:r>
                </w:p>
              </w:tc>
              <w:tc>
                <w:tcPr>
                  <w:tcW w:w="1460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B</w:t>
                  </w:r>
                </w:p>
              </w:tc>
              <w:tc>
                <w:tcPr>
                  <w:tcW w:w="1092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C</w:t>
                  </w:r>
                </w:p>
              </w:tc>
              <w:tc>
                <w:tcPr>
                  <w:tcW w:w="1168" w:type="dxa"/>
                  <w:shd w:val="clear" w:color="auto" w:fill="auto"/>
                </w:tcPr>
                <w:p w:rsidR="00B944B8" w:rsidRPr="00894478" w:rsidRDefault="00B944B8" w:rsidP="00894478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894478">
                    <w:rPr>
                      <w:rFonts w:ascii="Arial" w:hAnsi="Arial" w:cs="Arial"/>
                      <w:b/>
                      <w:sz w:val="18"/>
                    </w:rPr>
                    <w:t>D</w:t>
                  </w:r>
                </w:p>
              </w:tc>
            </w:tr>
            <w:tr w:rsidR="002E071C" w:rsidRPr="00894478" w:rsidTr="00CD703F">
              <w:trPr>
                <w:trHeight w:val="339"/>
              </w:trPr>
              <w:tc>
                <w:tcPr>
                  <w:tcW w:w="1195" w:type="dxa"/>
                  <w:shd w:val="clear" w:color="auto" w:fill="auto"/>
                </w:tcPr>
                <w:p w:rsidR="002E071C" w:rsidRPr="002E071C" w:rsidRDefault="00B944B8" w:rsidP="00CD507F">
                  <w:pPr>
                    <w:rPr>
                      <w:rFonts w:ascii="Arial" w:hAnsi="Arial" w:cs="Arial"/>
                      <w:sz w:val="14"/>
                    </w:rPr>
                  </w:pPr>
                  <w:r w:rsidRPr="002E071C">
                    <w:rPr>
                      <w:rFonts w:ascii="Arial" w:hAnsi="Arial" w:cs="Arial"/>
                      <w:sz w:val="14"/>
                    </w:rPr>
                    <w:t>ESTIMATION</w:t>
                  </w:r>
                </w:p>
                <w:p w:rsidR="002E071C" w:rsidRPr="002E071C" w:rsidRDefault="002E071C" w:rsidP="00CD507F">
                  <w:pPr>
                    <w:rPr>
                      <w:rFonts w:ascii="Arial" w:hAnsi="Arial" w:cs="Arial"/>
                      <w:sz w:val="14"/>
                    </w:rPr>
                  </w:pPr>
                  <w:r w:rsidRPr="002E071C">
                    <w:rPr>
                      <w:rFonts w:ascii="Arial" w:hAnsi="Arial" w:cs="Arial"/>
                      <w:sz w:val="14"/>
                    </w:rPr>
                    <w:t xml:space="preserve">COMPARING </w:t>
                  </w:r>
                </w:p>
                <w:p w:rsidR="00B944B8" w:rsidRPr="00894478" w:rsidRDefault="002E071C" w:rsidP="00CD507F">
                  <w:pPr>
                    <w:rPr>
                      <w:rFonts w:ascii="Arial" w:hAnsi="Arial" w:cs="Arial"/>
                      <w:b/>
                      <w:sz w:val="18"/>
                    </w:rPr>
                  </w:pPr>
                  <w:r w:rsidRPr="002E071C">
                    <w:rPr>
                      <w:rFonts w:ascii="Arial" w:hAnsi="Arial" w:cs="Arial"/>
                      <w:sz w:val="14"/>
                    </w:rPr>
                    <w:t>MEASURING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CD703F" w:rsidRPr="002E071C" w:rsidRDefault="002E071C" w:rsidP="00CD703F">
                  <w:pPr>
                    <w:pStyle w:val="ListParagraph"/>
                    <w:ind w:left="0"/>
                    <w:rPr>
                      <w:rFonts w:ascii="Calibri" w:hAnsi="Calibri"/>
                      <w:color w:val="FF0000"/>
                      <w:sz w:val="14"/>
                      <w:szCs w:val="20"/>
                      <w:lang w:val="en-US"/>
                    </w:rPr>
                  </w:pPr>
                  <w:r w:rsidRPr="002E071C">
                    <w:rPr>
                      <w:rFonts w:ascii="Calibri" w:hAnsi="Calibri"/>
                      <w:sz w:val="14"/>
                      <w:szCs w:val="20"/>
                      <w:lang w:val="en-GB"/>
                    </w:rPr>
                    <w:t xml:space="preserve">Estimates, </w:t>
                  </w:r>
                  <w:r w:rsidRPr="00CD703F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>compares and measures, with no</w:t>
                  </w:r>
                  <w:r w:rsidR="00CD703F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 xml:space="preserve">n-standard units of measurement </w:t>
                  </w:r>
                  <w:r w:rsidRPr="00CD703F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 xml:space="preserve"> </w:t>
                  </w:r>
                  <w:r w:rsidR="00CD703F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 xml:space="preserve">length, height, </w:t>
                  </w:r>
                  <w:r w:rsidR="00CD703F" w:rsidRPr="002E071C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>weight (s</w:t>
                  </w:r>
                  <w:r w:rsidR="00CD703F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>hort, long, tall, heavy, light) and</w:t>
                  </w:r>
                </w:p>
                <w:p w:rsidR="00B944B8" w:rsidRPr="002E071C" w:rsidRDefault="002E071C" w:rsidP="00CD703F">
                  <w:pPr>
                    <w:rPr>
                      <w:rFonts w:ascii="Arial" w:hAnsi="Arial" w:cs="Arial"/>
                      <w:sz w:val="14"/>
                    </w:rPr>
                  </w:pPr>
                  <w:proofErr w:type="gramStart"/>
                  <w:r w:rsidRPr="002E071C">
                    <w:rPr>
                      <w:rFonts w:ascii="Calibri" w:hAnsi="Calibri"/>
                      <w:sz w:val="14"/>
                      <w:szCs w:val="20"/>
                    </w:rPr>
                    <w:t>time</w:t>
                  </w:r>
                  <w:proofErr w:type="gramEnd"/>
                  <w:r w:rsidRPr="002E071C">
                    <w:rPr>
                      <w:rFonts w:ascii="Calibri" w:hAnsi="Calibri"/>
                      <w:sz w:val="14"/>
                      <w:szCs w:val="20"/>
                    </w:rPr>
                    <w:t xml:space="preserve"> and temperature (</w:t>
                  </w:r>
                  <w:r w:rsidR="00CD703F">
                    <w:rPr>
                      <w:rFonts w:ascii="Calibri" w:hAnsi="Calibri"/>
                      <w:sz w:val="14"/>
                      <w:szCs w:val="20"/>
                    </w:rPr>
                    <w:t xml:space="preserve">hot, </w:t>
                  </w:r>
                  <w:r w:rsidRPr="002E071C">
                    <w:rPr>
                      <w:rFonts w:ascii="Calibri" w:hAnsi="Calibri"/>
                      <w:sz w:val="14"/>
                      <w:szCs w:val="20"/>
                    </w:rPr>
                    <w:t>warm, cold, before, after, day, night).</w:t>
                  </w:r>
                  <w:r w:rsidRPr="002E071C">
                    <w:rPr>
                      <w:rFonts w:ascii="Calibri" w:hAnsi="Calibri"/>
                      <w:color w:val="FF0000"/>
                      <w:sz w:val="14"/>
                      <w:szCs w:val="20"/>
                    </w:rPr>
                    <w:t xml:space="preserve"> </w:t>
                  </w:r>
                </w:p>
              </w:tc>
              <w:tc>
                <w:tcPr>
                  <w:tcW w:w="1460" w:type="dxa"/>
                  <w:shd w:val="clear" w:color="auto" w:fill="auto"/>
                </w:tcPr>
                <w:p w:rsidR="002E071C" w:rsidRPr="002E071C" w:rsidRDefault="002E071C" w:rsidP="002E071C">
                  <w:pPr>
                    <w:pStyle w:val="ListParagraph"/>
                    <w:ind w:left="0"/>
                    <w:rPr>
                      <w:rFonts w:ascii="Calibri" w:hAnsi="Calibri"/>
                      <w:color w:val="FF0000"/>
                      <w:sz w:val="14"/>
                      <w:szCs w:val="20"/>
                      <w:lang w:val="en-US"/>
                    </w:rPr>
                  </w:pPr>
                  <w:r w:rsidRPr="002E071C">
                    <w:rPr>
                      <w:rFonts w:ascii="Calibri" w:hAnsi="Calibri"/>
                      <w:sz w:val="14"/>
                      <w:szCs w:val="20"/>
                      <w:lang w:val="en-GB"/>
                    </w:rPr>
                    <w:t xml:space="preserve">Estimates, </w:t>
                  </w:r>
                  <w:r w:rsidRPr="002E071C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>compares and measures, with non-standard units o</w:t>
                  </w:r>
                  <w:r w:rsidR="00CD703F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 xml:space="preserve">f measurement length, height and </w:t>
                  </w:r>
                  <w:r w:rsidRPr="002E071C">
                    <w:rPr>
                      <w:rFonts w:ascii="Calibri" w:hAnsi="Calibri"/>
                      <w:sz w:val="14"/>
                      <w:szCs w:val="20"/>
                      <w:lang w:val="en-US"/>
                    </w:rPr>
                    <w:t>weight (short, long, tall, heavy, light).</w:t>
                  </w:r>
                  <w:r w:rsidRPr="002E071C">
                    <w:rPr>
                      <w:rFonts w:ascii="Calibri" w:hAnsi="Calibri"/>
                      <w:color w:val="FF0000"/>
                      <w:sz w:val="14"/>
                      <w:szCs w:val="20"/>
                      <w:lang w:val="en-US"/>
                    </w:rPr>
                    <w:t xml:space="preserve"> </w:t>
                  </w:r>
                </w:p>
                <w:p w:rsidR="00B944B8" w:rsidRPr="002E071C" w:rsidRDefault="00B944B8" w:rsidP="00CD507F">
                  <w:pPr>
                    <w:rPr>
                      <w:rFonts w:ascii="Arial" w:hAnsi="Arial" w:cs="Arial"/>
                      <w:sz w:val="14"/>
                    </w:rPr>
                  </w:pPr>
                </w:p>
              </w:tc>
              <w:tc>
                <w:tcPr>
                  <w:tcW w:w="1092" w:type="dxa"/>
                  <w:shd w:val="clear" w:color="auto" w:fill="auto"/>
                </w:tcPr>
                <w:p w:rsidR="002E071C" w:rsidRDefault="002E071C" w:rsidP="00CD507F">
                  <w:pPr>
                    <w:rPr>
                      <w:rFonts w:ascii="Calibri" w:hAnsi="Calibri"/>
                      <w:sz w:val="14"/>
                      <w:szCs w:val="20"/>
                    </w:rPr>
                  </w:pPr>
                  <w:r w:rsidRPr="002E071C">
                    <w:rPr>
                      <w:rFonts w:ascii="Calibri" w:hAnsi="Calibri"/>
                      <w:sz w:val="14"/>
                      <w:szCs w:val="20"/>
                    </w:rPr>
                    <w:t xml:space="preserve">Estimates, compares and measures </w:t>
                  </w:r>
                  <w:r w:rsidR="00CD703F" w:rsidRPr="002E071C">
                    <w:rPr>
                      <w:rFonts w:ascii="Calibri" w:hAnsi="Calibri"/>
                      <w:sz w:val="14"/>
                      <w:szCs w:val="20"/>
                    </w:rPr>
                    <w:t>with non-standard units o</w:t>
                  </w:r>
                  <w:r w:rsidR="00CD703F">
                    <w:rPr>
                      <w:rFonts w:ascii="Calibri" w:hAnsi="Calibri"/>
                      <w:sz w:val="14"/>
                      <w:szCs w:val="20"/>
                    </w:rPr>
                    <w:t xml:space="preserve">f measurement </w:t>
                  </w:r>
                  <w:r w:rsidRPr="002E071C">
                    <w:rPr>
                      <w:rFonts w:ascii="Calibri" w:hAnsi="Calibri"/>
                      <w:sz w:val="14"/>
                      <w:szCs w:val="20"/>
                    </w:rPr>
                    <w:t xml:space="preserve">length </w:t>
                  </w:r>
                  <w:r w:rsidR="002235D8">
                    <w:rPr>
                      <w:rFonts w:ascii="Calibri" w:hAnsi="Calibri"/>
                      <w:sz w:val="14"/>
                      <w:szCs w:val="20"/>
                    </w:rPr>
                    <w:t>or height or</w:t>
                  </w:r>
                  <w:r w:rsidR="002235D8" w:rsidRPr="002E071C">
                    <w:rPr>
                      <w:rFonts w:ascii="Calibri" w:hAnsi="Calibri"/>
                      <w:sz w:val="14"/>
                      <w:szCs w:val="20"/>
                    </w:rPr>
                    <w:t xml:space="preserve"> weight</w:t>
                  </w:r>
                </w:p>
                <w:p w:rsidR="00B944B8" w:rsidRPr="002E071C" w:rsidRDefault="00B944B8" w:rsidP="00CD507F">
                  <w:pPr>
                    <w:rPr>
                      <w:rFonts w:ascii="Arial" w:hAnsi="Arial" w:cs="Arial"/>
                      <w:sz w:val="14"/>
                    </w:rPr>
                  </w:pPr>
                </w:p>
              </w:tc>
              <w:tc>
                <w:tcPr>
                  <w:tcW w:w="1168" w:type="dxa"/>
                  <w:shd w:val="clear" w:color="auto" w:fill="auto"/>
                </w:tcPr>
                <w:p w:rsidR="00B944B8" w:rsidRPr="002E071C" w:rsidRDefault="002E071C" w:rsidP="00CD703F">
                  <w:pPr>
                    <w:rPr>
                      <w:rFonts w:asciiTheme="minorHAnsi" w:hAnsiTheme="minorHAnsi" w:cstheme="minorHAnsi"/>
                      <w:sz w:val="14"/>
                    </w:rPr>
                  </w:pPr>
                  <w:r w:rsidRPr="002E071C">
                    <w:rPr>
                      <w:rFonts w:asciiTheme="minorHAnsi" w:hAnsiTheme="minorHAnsi" w:cstheme="minorHAnsi"/>
                      <w:sz w:val="14"/>
                    </w:rPr>
                    <w:t xml:space="preserve">Is not able to estimate, compare or measure </w:t>
                  </w:r>
                  <w:r w:rsidRPr="002E071C">
                    <w:rPr>
                      <w:rFonts w:asciiTheme="minorHAnsi" w:hAnsiTheme="minorHAnsi" w:cstheme="minorHAnsi"/>
                      <w:sz w:val="14"/>
                      <w:szCs w:val="20"/>
                    </w:rPr>
                    <w:t xml:space="preserve">with non-standard units of measurement, </w:t>
                  </w:r>
                  <w:r w:rsidR="002235D8" w:rsidRPr="002E071C">
                    <w:rPr>
                      <w:rFonts w:ascii="Calibri" w:hAnsi="Calibri"/>
                      <w:sz w:val="14"/>
                      <w:szCs w:val="20"/>
                    </w:rPr>
                    <w:t xml:space="preserve">length, height and weight </w:t>
                  </w:r>
                  <w:r w:rsidRPr="002E071C">
                    <w:rPr>
                      <w:rFonts w:asciiTheme="minorHAnsi" w:hAnsiTheme="minorHAnsi" w:cstheme="minorHAnsi"/>
                      <w:sz w:val="14"/>
                      <w:szCs w:val="20"/>
                    </w:rPr>
                    <w:t xml:space="preserve">(short, long, tall, heavy, </w:t>
                  </w:r>
                  <w:proofErr w:type="gramStart"/>
                  <w:r w:rsidRPr="002E071C">
                    <w:rPr>
                      <w:rFonts w:asciiTheme="minorHAnsi" w:hAnsiTheme="minorHAnsi" w:cstheme="minorHAnsi"/>
                      <w:sz w:val="14"/>
                      <w:szCs w:val="20"/>
                    </w:rPr>
                    <w:t>light</w:t>
                  </w:r>
                  <w:proofErr w:type="gramEnd"/>
                  <w:r w:rsidRPr="002E071C">
                    <w:rPr>
                      <w:rFonts w:asciiTheme="minorHAnsi" w:hAnsiTheme="minorHAnsi" w:cstheme="minorHAnsi"/>
                      <w:sz w:val="14"/>
                      <w:szCs w:val="20"/>
                    </w:rPr>
                    <w:t>).</w:t>
                  </w:r>
                </w:p>
              </w:tc>
            </w:tr>
          </w:tbl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Default="009B6236" w:rsidP="00CD507F">
            <w:pPr>
              <w:ind w:left="360"/>
              <w:rPr>
                <w:rFonts w:ascii="Arial" w:hAnsi="Arial" w:cs="Arial"/>
                <w:sz w:val="18"/>
              </w:rPr>
            </w:pPr>
          </w:p>
          <w:p w:rsidR="009B6236" w:rsidRPr="006F5C9B" w:rsidRDefault="009B6236" w:rsidP="009B6236">
            <w:pPr>
              <w:rPr>
                <w:rFonts w:ascii="Arial" w:hAnsi="Arial" w:cs="Arial"/>
                <w:sz w:val="20"/>
              </w:rPr>
            </w:pPr>
          </w:p>
        </w:tc>
      </w:tr>
      <w:tr w:rsidR="00340A6D" w:rsidRPr="005942D5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330"/>
        </w:trPr>
        <w:tc>
          <w:tcPr>
            <w:tcW w:w="559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F5C9B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Class/</w:t>
            </w:r>
            <w:proofErr w:type="spellStart"/>
            <w:r w:rsidRPr="00CD507F">
              <w:rPr>
                <w:rFonts w:ascii="Arial" w:hAnsi="Arial"/>
                <w:b/>
                <w:sz w:val="20"/>
              </w:rPr>
              <w:t>Grade:</w:t>
            </w:r>
            <w:r w:rsidR="009B6236">
              <w:rPr>
                <w:rFonts w:ascii="Arial" w:hAnsi="Arial"/>
                <w:sz w:val="20"/>
              </w:rPr>
              <w:t>Kinder</w:t>
            </w:r>
            <w:proofErr w:type="spellEnd"/>
            <w:r w:rsidR="009B6236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174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CD507F" w:rsidRDefault="00D33AE3" w:rsidP="00CD507F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val="es-CO" w:eastAsia="es-CO"/>
              </w:rPr>
              <w:drawing>
                <wp:inline distT="0" distB="0" distL="0" distR="0" wp14:anchorId="6C0142FE" wp14:editId="0773ED8F">
                  <wp:extent cx="694690" cy="70929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709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4B19" w:rsidRPr="00CD507F" w:rsidRDefault="00E033F0" w:rsidP="00CD507F">
            <w:pPr>
              <w:jc w:val="center"/>
              <w:rPr>
                <w:sz w:val="20"/>
              </w:rPr>
            </w:pPr>
            <w:r w:rsidRPr="00CD507F">
              <w:rPr>
                <w:rFonts w:ascii="Arial" w:hAnsi="Arial"/>
                <w:sz w:val="20"/>
                <w:szCs w:val="72"/>
              </w:rPr>
              <w:t>PYP Planner</w:t>
            </w:r>
          </w:p>
        </w:tc>
      </w:tr>
      <w:tr w:rsidR="00340A6D" w:rsidRPr="005942D5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Age Group:</w:t>
            </w:r>
            <w:r w:rsidR="009B6236">
              <w:rPr>
                <w:rFonts w:ascii="Arial" w:hAnsi="Arial"/>
                <w:sz w:val="20"/>
              </w:rPr>
              <w:t xml:space="preserve">5 to 6 years old 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B94B19" w:rsidP="00B94B19">
            <w:pPr>
              <w:rPr>
                <w:sz w:val="20"/>
              </w:rPr>
            </w:pPr>
          </w:p>
        </w:tc>
      </w:tr>
      <w:tr w:rsidR="00340A6D" w:rsidRPr="005942D5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331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sz w:val="20"/>
              </w:rPr>
            </w:pPr>
            <w:proofErr w:type="spellStart"/>
            <w:r w:rsidRPr="00CD507F">
              <w:rPr>
                <w:rFonts w:ascii="Arial" w:hAnsi="Arial"/>
                <w:b/>
                <w:sz w:val="20"/>
              </w:rPr>
              <w:t>School:</w:t>
            </w:r>
            <w:r w:rsidR="00643B3A">
              <w:rPr>
                <w:rFonts w:ascii="Arial" w:hAnsi="Arial"/>
                <w:sz w:val="20"/>
              </w:rPr>
              <w:t>Colegio</w:t>
            </w:r>
            <w:proofErr w:type="spellEnd"/>
            <w:r w:rsidR="00643B3A">
              <w:rPr>
                <w:rFonts w:ascii="Arial" w:hAnsi="Arial"/>
                <w:sz w:val="20"/>
              </w:rPr>
              <w:t xml:space="preserve"> Colombo </w:t>
            </w:r>
            <w:proofErr w:type="spellStart"/>
            <w:r w:rsidR="00643B3A">
              <w:rPr>
                <w:rFonts w:ascii="Arial" w:hAnsi="Arial"/>
                <w:sz w:val="20"/>
              </w:rPr>
              <w:t>Británico</w:t>
            </w:r>
            <w:proofErr w:type="spellEnd"/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B94B19" w:rsidP="00B94B19">
            <w:pPr>
              <w:rPr>
                <w:sz w:val="20"/>
              </w:rPr>
            </w:pPr>
          </w:p>
        </w:tc>
      </w:tr>
      <w:tr w:rsidR="00340A6D" w:rsidRPr="005942D5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372"/>
        </w:trPr>
        <w:tc>
          <w:tcPr>
            <w:tcW w:w="559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School Code:</w:t>
            </w:r>
            <w:r w:rsidR="00643B3A">
              <w:rPr>
                <w:rFonts w:ascii="Arial" w:hAnsi="Arial"/>
                <w:sz w:val="20"/>
              </w:rPr>
              <w:t>700202</w:t>
            </w:r>
          </w:p>
        </w:tc>
        <w:tc>
          <w:tcPr>
            <w:tcW w:w="174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B94B19" w:rsidP="00B94B19">
            <w:pPr>
              <w:rPr>
                <w:sz w:val="20"/>
              </w:rPr>
            </w:pPr>
          </w:p>
        </w:tc>
      </w:tr>
      <w:tr w:rsidR="00B94B19" w:rsidRPr="005942D5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369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b/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Title:</w:t>
            </w:r>
          </w:p>
        </w:tc>
      </w:tr>
      <w:tr w:rsidR="00B94B19" w:rsidRPr="005942D5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CD507F" w:rsidRDefault="00E033F0" w:rsidP="006F5C9B">
            <w:pPr>
              <w:rPr>
                <w:b/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Year:</w:t>
            </w:r>
            <w:r w:rsidR="00EC38F4">
              <w:rPr>
                <w:rFonts w:ascii="Arial" w:hAnsi="Arial"/>
                <w:sz w:val="20"/>
              </w:rPr>
              <w:t>2013-2014</w:t>
            </w:r>
          </w:p>
        </w:tc>
      </w:tr>
      <w:tr w:rsidR="00B94B19" w:rsidRPr="00EC38F4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370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94B19" w:rsidRPr="00FA14F6" w:rsidRDefault="00E033F0" w:rsidP="00FA14F6">
            <w:pPr>
              <w:rPr>
                <w:sz w:val="20"/>
                <w:lang w:val="es-CO"/>
              </w:rPr>
            </w:pPr>
            <w:proofErr w:type="spellStart"/>
            <w:r w:rsidRPr="00FA14F6">
              <w:rPr>
                <w:rFonts w:ascii="Arial" w:hAnsi="Arial"/>
                <w:b/>
                <w:sz w:val="20"/>
                <w:lang w:val="es-CO"/>
              </w:rPr>
              <w:t>Teachers</w:t>
            </w:r>
            <w:proofErr w:type="spellEnd"/>
            <w:r w:rsidRPr="00FA14F6">
              <w:rPr>
                <w:rFonts w:ascii="Arial" w:hAnsi="Arial"/>
                <w:b/>
                <w:sz w:val="18"/>
                <w:lang w:val="es-CO"/>
              </w:rPr>
              <w:t>:</w:t>
            </w:r>
            <w:r w:rsidR="002E071C" w:rsidRPr="00FA14F6">
              <w:rPr>
                <w:rFonts w:ascii="Arial" w:hAnsi="Arial"/>
                <w:b/>
                <w:sz w:val="18"/>
                <w:lang w:val="es-CO"/>
              </w:rPr>
              <w:t xml:space="preserve"> </w:t>
            </w:r>
            <w:r w:rsidR="00FA14F6" w:rsidRPr="002E071C">
              <w:rPr>
                <w:sz w:val="22"/>
                <w:lang w:val="es-CO"/>
              </w:rPr>
              <w:t xml:space="preserve">Claudia </w:t>
            </w:r>
            <w:proofErr w:type="spellStart"/>
            <w:r w:rsidR="00FA14F6" w:rsidRPr="002E071C">
              <w:rPr>
                <w:sz w:val="22"/>
                <w:lang w:val="es-CO"/>
              </w:rPr>
              <w:t>Madriñán</w:t>
            </w:r>
            <w:proofErr w:type="spellEnd"/>
            <w:r w:rsidR="00FA14F6">
              <w:rPr>
                <w:sz w:val="22"/>
                <w:lang w:val="es-CO"/>
              </w:rPr>
              <w:t>,</w:t>
            </w:r>
            <w:r w:rsidR="00E71D99">
              <w:rPr>
                <w:sz w:val="22"/>
                <w:lang w:val="es-CO"/>
              </w:rPr>
              <w:t xml:space="preserve"> </w:t>
            </w:r>
            <w:proofErr w:type="spellStart"/>
            <w:r w:rsidR="00235EA4" w:rsidRPr="002E071C">
              <w:rPr>
                <w:sz w:val="22"/>
                <w:lang w:val="es-CO"/>
              </w:rPr>
              <w:t>Sidey</w:t>
            </w:r>
            <w:proofErr w:type="spellEnd"/>
            <w:r w:rsidR="002765DC">
              <w:rPr>
                <w:sz w:val="22"/>
                <w:lang w:val="es-CO"/>
              </w:rPr>
              <w:t xml:space="preserve"> </w:t>
            </w:r>
            <w:proofErr w:type="spellStart"/>
            <w:r w:rsidR="00FA14F6">
              <w:rPr>
                <w:sz w:val="22"/>
                <w:lang w:val="es-CO"/>
              </w:rPr>
              <w:t>Viedman</w:t>
            </w:r>
            <w:proofErr w:type="spellEnd"/>
            <w:r w:rsidR="00FA14F6">
              <w:rPr>
                <w:sz w:val="22"/>
                <w:lang w:val="es-CO"/>
              </w:rPr>
              <w:t xml:space="preserve">, Mark </w:t>
            </w:r>
            <w:proofErr w:type="spellStart"/>
            <w:r w:rsidR="00FA14F6">
              <w:rPr>
                <w:sz w:val="22"/>
                <w:lang w:val="es-CO"/>
              </w:rPr>
              <w:t>Hustad</w:t>
            </w:r>
            <w:proofErr w:type="spellEnd"/>
            <w:r w:rsidR="00FA14F6">
              <w:rPr>
                <w:sz w:val="22"/>
                <w:lang w:val="es-CO"/>
              </w:rPr>
              <w:t xml:space="preserve">, Claudia </w:t>
            </w:r>
            <w:proofErr w:type="spellStart"/>
            <w:r w:rsidR="00FA14F6">
              <w:rPr>
                <w:sz w:val="22"/>
                <w:lang w:val="es-CO"/>
              </w:rPr>
              <w:t>Ayerbe</w:t>
            </w:r>
            <w:proofErr w:type="spellEnd"/>
            <w:r w:rsidR="00FA14F6">
              <w:rPr>
                <w:sz w:val="22"/>
                <w:lang w:val="es-CO"/>
              </w:rPr>
              <w:t>,</w:t>
            </w:r>
            <w:r w:rsidR="00235EA4" w:rsidRPr="002E071C">
              <w:rPr>
                <w:sz w:val="22"/>
                <w:lang w:val="es-CO"/>
              </w:rPr>
              <w:t xml:space="preserve"> </w:t>
            </w:r>
            <w:r w:rsidR="00E71D99">
              <w:rPr>
                <w:sz w:val="22"/>
                <w:lang w:val="es-CO"/>
              </w:rPr>
              <w:t xml:space="preserve"> Laura Restrepo, María Fernanda Romero, </w:t>
            </w:r>
            <w:proofErr w:type="spellStart"/>
            <w:r w:rsidR="00E71D99">
              <w:rPr>
                <w:sz w:val="22"/>
                <w:lang w:val="es-CO"/>
              </w:rPr>
              <w:t>Elaine</w:t>
            </w:r>
            <w:proofErr w:type="spellEnd"/>
            <w:r w:rsidR="00E71D99">
              <w:rPr>
                <w:sz w:val="22"/>
                <w:lang w:val="es-CO"/>
              </w:rPr>
              <w:t xml:space="preserve"> Escobar,</w:t>
            </w:r>
            <w:r w:rsidR="00FA14F6">
              <w:rPr>
                <w:sz w:val="22"/>
                <w:lang w:val="es-CO"/>
              </w:rPr>
              <w:t xml:space="preserve"> </w:t>
            </w:r>
            <w:r w:rsidR="00E71D99">
              <w:rPr>
                <w:sz w:val="22"/>
                <w:lang w:val="es-CO"/>
              </w:rPr>
              <w:t>María</w:t>
            </w:r>
            <w:r w:rsidR="00FA14F6">
              <w:rPr>
                <w:sz w:val="22"/>
                <w:lang w:val="es-CO"/>
              </w:rPr>
              <w:t xml:space="preserve"> Alejandra Ossa </w:t>
            </w:r>
          </w:p>
        </w:tc>
      </w:tr>
      <w:tr w:rsidR="00B94B19" w:rsidRPr="005942D5" w:rsidTr="002765DC">
        <w:tblPrEx>
          <w:tblLook w:val="00A0" w:firstRow="1" w:lastRow="0" w:firstColumn="1" w:lastColumn="0" w:noHBand="0" w:noVBand="0"/>
        </w:tblPrEx>
        <w:trPr>
          <w:gridBefore w:val="1"/>
          <w:wBefore w:w="601" w:type="dxa"/>
          <w:trHeight w:val="444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sz w:val="20"/>
              </w:rPr>
            </w:pPr>
            <w:r w:rsidRPr="00CD507F">
              <w:rPr>
                <w:rFonts w:ascii="Arial" w:hAnsi="Arial"/>
                <w:b/>
                <w:sz w:val="20"/>
              </w:rPr>
              <w:t>Proposed Duration:</w:t>
            </w:r>
          </w:p>
          <w:p w:rsidR="00B94B19" w:rsidRPr="00CD507F" w:rsidRDefault="00E033F0" w:rsidP="006F5C9B">
            <w:pPr>
              <w:tabs>
                <w:tab w:val="left" w:pos="360"/>
              </w:tabs>
              <w:ind w:left="360"/>
              <w:rPr>
                <w:sz w:val="20"/>
              </w:rPr>
            </w:pPr>
            <w:bookmarkStart w:id="0" w:name="Text35"/>
            <w:r w:rsidRPr="00CD507F">
              <w:rPr>
                <w:rFonts w:ascii="Arial" w:hAnsi="Arial"/>
                <w:sz w:val="20"/>
              </w:rPr>
              <w:tab/>
            </w:r>
            <w:bookmarkEnd w:id="0"/>
            <w:r w:rsidRPr="00CD507F">
              <w:rPr>
                <w:rFonts w:ascii="Arial" w:hAnsi="Arial"/>
                <w:sz w:val="20"/>
              </w:rPr>
              <w:t xml:space="preserve">hours over  weeks </w:t>
            </w:r>
          </w:p>
        </w:tc>
      </w:tr>
      <w:tr w:rsidR="00B94B19" w:rsidRPr="005942D5" w:rsidTr="002765DC">
        <w:trPr>
          <w:gridBefore w:val="1"/>
          <w:wBefore w:w="601" w:type="dxa"/>
        </w:trPr>
        <w:tc>
          <w:tcPr>
            <w:tcW w:w="7344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CD507F" w:rsidRDefault="00E033F0" w:rsidP="00CD507F">
            <w:pPr>
              <w:pStyle w:val="Tableheader"/>
              <w:spacing w:after="0"/>
              <w:rPr>
                <w:color w:val="000000"/>
                <w:sz w:val="24"/>
              </w:rPr>
            </w:pPr>
            <w:r w:rsidRPr="00CD507F">
              <w:rPr>
                <w:color w:val="000000"/>
                <w:sz w:val="24"/>
              </w:rPr>
              <w:t>2. What do we want to learn?</w:t>
            </w:r>
          </w:p>
        </w:tc>
      </w:tr>
      <w:tr w:rsidR="00B94B19" w:rsidRPr="00705BD6" w:rsidTr="002765DC">
        <w:trPr>
          <w:gridBefore w:val="1"/>
          <w:wBefore w:w="601" w:type="dxa"/>
          <w:trHeight w:val="633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Default="00A74E32" w:rsidP="00705BD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6D2DFE" wp14:editId="488A0EBD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321945</wp:posOffset>
                      </wp:positionV>
                      <wp:extent cx="12700" cy="152400"/>
                      <wp:effectExtent l="57150" t="0" r="63500" b="57150"/>
                      <wp:wrapNone/>
                      <wp:docPr id="7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7571FE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49pt;margin-top:25.35pt;width:1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E033F0" w:rsidRPr="00CD507F">
              <w:rPr>
                <w:rFonts w:ascii="Arial" w:hAnsi="Arial"/>
                <w:sz w:val="18"/>
              </w:rPr>
              <w:t xml:space="preserve">What are the key concepts to be emphasized within this inquiry? </w:t>
            </w:r>
          </w:p>
          <w:p w:rsidR="00340A6D" w:rsidRDefault="009E351F" w:rsidP="009E351F">
            <w:pPr>
              <w:ind w:left="720"/>
              <w:rPr>
                <w:sz w:val="18"/>
              </w:rPr>
            </w:pPr>
            <w:r>
              <w:rPr>
                <w:sz w:val="18"/>
              </w:rPr>
              <w:t>FORM                FUNCTION              PERSPECTIVE</w:t>
            </w:r>
          </w:p>
          <w:p w:rsidR="009E351F" w:rsidRDefault="00BC7073" w:rsidP="009E351F">
            <w:pPr>
              <w:ind w:left="720"/>
              <w:rPr>
                <w:sz w:val="18"/>
              </w:rPr>
            </w:pPr>
            <w:r>
              <w:rPr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1966768</wp:posOffset>
                      </wp:positionH>
                      <wp:positionV relativeFrom="paragraph">
                        <wp:posOffset>1155</wp:posOffset>
                      </wp:positionV>
                      <wp:extent cx="969818" cy="243840"/>
                      <wp:effectExtent l="0" t="0" r="78105" b="8001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9818" cy="2438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141F489" id="Straight Arrow Connector 9" o:spid="_x0000_s1026" type="#_x0000_t32" style="position:absolute;margin-left:154.85pt;margin-top:.1pt;width:76.35pt;height:1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2903335</wp:posOffset>
                      </wp:positionH>
                      <wp:positionV relativeFrom="paragraph">
                        <wp:posOffset>51031</wp:posOffset>
                      </wp:positionV>
                      <wp:extent cx="260466" cy="241300"/>
                      <wp:effectExtent l="0" t="0" r="82550" b="635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466" cy="241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08A1B6A" id="Straight Arrow Connector 8" o:spid="_x0000_s1026" type="#_x0000_t32" style="position:absolute;margin-left:228.6pt;margin-top:4pt;width:20.5pt;height:1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 w:rsidR="00A74E32">
              <w:rPr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643B9A" wp14:editId="674F8611">
                      <wp:simplePos x="0" y="0"/>
                      <wp:positionH relativeFrom="column">
                        <wp:posOffset>704215</wp:posOffset>
                      </wp:positionH>
                      <wp:positionV relativeFrom="paragraph">
                        <wp:posOffset>635</wp:posOffset>
                      </wp:positionV>
                      <wp:extent cx="995045" cy="292100"/>
                      <wp:effectExtent l="0" t="0" r="90805" b="69850"/>
                      <wp:wrapNone/>
                      <wp:docPr id="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292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CCB3EAE" id="AutoShape 10" o:spid="_x0000_s1026" type="#_x0000_t32" style="position:absolute;margin-left:55.45pt;margin-top:.05pt;width:78.35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A74E32">
              <w:rPr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0D73594" wp14:editId="0B2F7531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635</wp:posOffset>
                      </wp:positionV>
                      <wp:extent cx="273685" cy="203200"/>
                      <wp:effectExtent l="0" t="0" r="69215" b="6350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685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C65FF15" id="AutoShape 4" o:spid="_x0000_s1026" type="#_x0000_t32" style="position:absolute;margin-left:127.45pt;margin-top:.05pt;width:21.55pt;height:1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A74E32">
              <w:rPr>
                <w:rFonts w:ascii="Arial" w:hAnsi="Arial"/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AF872F" wp14:editId="06E1DA43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635</wp:posOffset>
                      </wp:positionV>
                      <wp:extent cx="445770" cy="203200"/>
                      <wp:effectExtent l="38100" t="0" r="30480" b="63500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5770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8A29ECB" id="AutoShape 7" o:spid="_x0000_s1026" type="#_x0000_t32" style="position:absolute;margin-left:81.95pt;margin-top:.05pt;width:35.1pt;height:1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A74E32">
              <w:rPr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17EFB0F" wp14:editId="1F722333">
                      <wp:simplePos x="0" y="0"/>
                      <wp:positionH relativeFrom="column">
                        <wp:posOffset>2565400</wp:posOffset>
                      </wp:positionH>
                      <wp:positionV relativeFrom="paragraph">
                        <wp:posOffset>51435</wp:posOffset>
                      </wp:positionV>
                      <wp:extent cx="228600" cy="241300"/>
                      <wp:effectExtent l="38100" t="0" r="19050" b="63500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241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B05A069" id="AutoShape 5" o:spid="_x0000_s1026" type="#_x0000_t32" style="position:absolute;margin-left:202pt;margin-top:4.05pt;width:18pt;height:19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A74E32">
              <w:rPr>
                <w:noProof/>
                <w:sz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8BD3091" wp14:editId="0CFD311A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51435</wp:posOffset>
                      </wp:positionV>
                      <wp:extent cx="12700" cy="152400"/>
                      <wp:effectExtent l="57150" t="0" r="63500" b="5715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73FD85" id="AutoShape 3" o:spid="_x0000_s1026" type="#_x0000_t32" style="position:absolute;margin-left:49pt;margin-top:4.05pt;width:1pt;height:1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  <w:p w:rsidR="009E351F" w:rsidRDefault="009E351F" w:rsidP="009E351F">
            <w:pPr>
              <w:ind w:left="720"/>
              <w:rPr>
                <w:sz w:val="18"/>
              </w:rPr>
            </w:pPr>
          </w:p>
          <w:p w:rsidR="009E351F" w:rsidRPr="00BC7073" w:rsidRDefault="009E351F" w:rsidP="009E351F">
            <w:pPr>
              <w:ind w:left="720"/>
              <w:rPr>
                <w:rFonts w:ascii="Arial" w:hAnsi="Arial" w:cs="Arial"/>
                <w:sz w:val="16"/>
              </w:rPr>
            </w:pPr>
            <w:r>
              <w:rPr>
                <w:sz w:val="18"/>
              </w:rPr>
              <w:t>ESTIMATI</w:t>
            </w:r>
            <w:r w:rsidR="00324DC9">
              <w:rPr>
                <w:sz w:val="18"/>
              </w:rPr>
              <w:t>ON</w:t>
            </w:r>
            <w:r w:rsidR="00AE2833">
              <w:rPr>
                <w:sz w:val="18"/>
              </w:rPr>
              <w:t xml:space="preserve">                </w:t>
            </w:r>
            <w:r w:rsidR="00BD659F">
              <w:rPr>
                <w:sz w:val="18"/>
              </w:rPr>
              <w:t>COMPARI</w:t>
            </w:r>
            <w:r w:rsidR="00324DC9">
              <w:rPr>
                <w:sz w:val="18"/>
              </w:rPr>
              <w:t>SON</w:t>
            </w:r>
            <w:r w:rsidR="00BC7073">
              <w:rPr>
                <w:sz w:val="18"/>
              </w:rPr>
              <w:t xml:space="preserve">       </w:t>
            </w:r>
            <w:r w:rsidR="00BC7073" w:rsidRPr="00BC7073">
              <w:rPr>
                <w:rFonts w:ascii="Arial" w:hAnsi="Arial" w:cs="Arial"/>
                <w:sz w:val="16"/>
              </w:rPr>
              <w:t xml:space="preserve">MEASUREMENT </w:t>
            </w:r>
          </w:p>
          <w:p w:rsidR="009E351F" w:rsidRPr="00340A6D" w:rsidRDefault="009E351F" w:rsidP="009E351F">
            <w:pPr>
              <w:ind w:left="720"/>
              <w:rPr>
                <w:sz w:val="18"/>
              </w:rPr>
            </w:pPr>
          </w:p>
        </w:tc>
      </w:tr>
      <w:tr w:rsidR="00B94B19" w:rsidRPr="005942D5" w:rsidTr="004C6A12">
        <w:trPr>
          <w:gridBefore w:val="1"/>
          <w:wBefore w:w="601" w:type="dxa"/>
          <w:trHeight w:val="1837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5567A2" w:rsidRDefault="00E033F0" w:rsidP="00B94B19">
            <w:pPr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What lines of inquiry will define the scope of the inquiry into the central idea?</w:t>
            </w:r>
          </w:p>
          <w:p w:rsidR="004023CD" w:rsidRPr="00CD507F" w:rsidRDefault="004023CD" w:rsidP="00B94B19">
            <w:pPr>
              <w:rPr>
                <w:rFonts w:ascii="Arial" w:hAnsi="Arial"/>
                <w:i/>
                <w:iCs/>
                <w:sz w:val="18"/>
              </w:rPr>
            </w:pPr>
          </w:p>
          <w:p w:rsidR="005567A2" w:rsidRPr="00371BB3" w:rsidRDefault="00E71D99" w:rsidP="005567A2">
            <w:pPr>
              <w:pStyle w:val="Listbullet"/>
              <w:numPr>
                <w:ilvl w:val="0"/>
                <w:numId w:val="11"/>
              </w:numPr>
              <w:tabs>
                <w:tab w:val="left" w:pos="540"/>
              </w:tabs>
              <w:spacing w:after="1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An inquiry into </w:t>
            </w:r>
            <w:r w:rsidR="005567A2" w:rsidRPr="00515DAC">
              <w:rPr>
                <w:sz w:val="16"/>
                <w:szCs w:val="16"/>
              </w:rPr>
              <w:t>the attributes of objects in our surroundings</w:t>
            </w:r>
            <w:r w:rsidR="00842DA5">
              <w:rPr>
                <w:sz w:val="16"/>
                <w:szCs w:val="16"/>
              </w:rPr>
              <w:t xml:space="preserve"> and which of them </w:t>
            </w:r>
            <w:r w:rsidR="00371BB3">
              <w:rPr>
                <w:sz w:val="16"/>
                <w:szCs w:val="16"/>
              </w:rPr>
              <w:t xml:space="preserve">can be measured </w:t>
            </w:r>
          </w:p>
          <w:p w:rsidR="00371BB3" w:rsidRPr="005567A2" w:rsidRDefault="00E71D99" w:rsidP="005567A2">
            <w:pPr>
              <w:pStyle w:val="Listbullet"/>
              <w:numPr>
                <w:ilvl w:val="0"/>
                <w:numId w:val="11"/>
              </w:numPr>
              <w:tabs>
                <w:tab w:val="left" w:pos="540"/>
              </w:tabs>
              <w:spacing w:after="1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An inquiry into </w:t>
            </w:r>
            <w:r w:rsidR="00371BB3" w:rsidRPr="00DD3396">
              <w:rPr>
                <w:sz w:val="16"/>
                <w:szCs w:val="16"/>
              </w:rPr>
              <w:t xml:space="preserve">the relationship </w:t>
            </w:r>
            <w:r w:rsidR="00371BB3">
              <w:rPr>
                <w:sz w:val="16"/>
                <w:szCs w:val="16"/>
              </w:rPr>
              <w:t>between comparing and ordering objects according to attributes</w:t>
            </w:r>
          </w:p>
          <w:p w:rsidR="00B94B19" w:rsidRPr="004C6A12" w:rsidRDefault="00E71D99" w:rsidP="004C6A12">
            <w:pPr>
              <w:pStyle w:val="Listbullet"/>
              <w:numPr>
                <w:ilvl w:val="0"/>
                <w:numId w:val="11"/>
              </w:numPr>
              <w:tabs>
                <w:tab w:val="left" w:pos="540"/>
              </w:tabs>
              <w:spacing w:after="1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An inquiry into </w:t>
            </w:r>
            <w:r w:rsidR="00842DA5">
              <w:rPr>
                <w:sz w:val="16"/>
                <w:szCs w:val="16"/>
                <w:lang w:val="en-US"/>
              </w:rPr>
              <w:t xml:space="preserve">the way I </w:t>
            </w:r>
            <w:r w:rsidR="00842DA5" w:rsidRPr="00842DA5">
              <w:rPr>
                <w:sz w:val="16"/>
                <w:szCs w:val="16"/>
                <w:lang w:val="en-US"/>
              </w:rPr>
              <w:t xml:space="preserve">estimate, </w:t>
            </w:r>
            <w:r w:rsidR="007A6577" w:rsidRPr="00842DA5">
              <w:rPr>
                <w:sz w:val="16"/>
                <w:szCs w:val="16"/>
                <w:lang w:val="en-US"/>
              </w:rPr>
              <w:t>compare</w:t>
            </w:r>
            <w:r w:rsidR="007A6577" w:rsidRPr="00515DAC">
              <w:rPr>
                <w:sz w:val="16"/>
                <w:szCs w:val="16"/>
                <w:lang w:val="en-US"/>
              </w:rPr>
              <w:t xml:space="preserve"> </w:t>
            </w:r>
            <w:r w:rsidR="00842DA5" w:rsidRPr="00984E3F">
              <w:rPr>
                <w:sz w:val="16"/>
                <w:szCs w:val="16"/>
                <w:lang w:val="en-US"/>
              </w:rPr>
              <w:t xml:space="preserve">and </w:t>
            </w:r>
            <w:r w:rsidR="00F4151A" w:rsidRPr="00984E3F">
              <w:rPr>
                <w:sz w:val="16"/>
                <w:szCs w:val="16"/>
                <w:lang w:val="en-US"/>
              </w:rPr>
              <w:t>measure</w:t>
            </w:r>
            <w:r w:rsidR="00842DA5" w:rsidRPr="00984E3F">
              <w:rPr>
                <w:sz w:val="16"/>
                <w:szCs w:val="16"/>
                <w:lang w:val="en-US"/>
              </w:rPr>
              <w:t xml:space="preserve"> using non-standard units </w:t>
            </w:r>
            <w:r w:rsidR="00F4151A" w:rsidRPr="00984E3F">
              <w:rPr>
                <w:sz w:val="16"/>
                <w:szCs w:val="16"/>
                <w:lang w:val="en-US"/>
              </w:rPr>
              <w:t xml:space="preserve"> </w:t>
            </w:r>
            <w:r w:rsidR="007A6577" w:rsidRPr="00515DAC">
              <w:rPr>
                <w:sz w:val="16"/>
                <w:szCs w:val="16"/>
                <w:lang w:val="en-US"/>
              </w:rPr>
              <w:t>in order to solve daily life situations</w:t>
            </w:r>
          </w:p>
        </w:tc>
      </w:tr>
      <w:tr w:rsidR="00B94B19" w:rsidRPr="005942D5" w:rsidTr="002765DC">
        <w:trPr>
          <w:gridBefore w:val="1"/>
          <w:wBefore w:w="601" w:type="dxa"/>
          <w:trHeight w:val="2118"/>
        </w:trPr>
        <w:tc>
          <w:tcPr>
            <w:tcW w:w="7344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94B19" w:rsidRDefault="00E033F0" w:rsidP="00B94B19">
            <w:pPr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sz w:val="18"/>
              </w:rPr>
              <w:t>What teacher questions/provocations will drive these inquiries?</w:t>
            </w:r>
          </w:p>
          <w:p w:rsidR="00B94B19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4C6A12">
              <w:rPr>
                <w:rFonts w:ascii="Arial" w:hAnsi="Arial"/>
                <w:b/>
                <w:sz w:val="18"/>
              </w:rPr>
              <w:t>Teach</w:t>
            </w:r>
            <w:r w:rsidR="00705BD6" w:rsidRPr="004C6A12">
              <w:rPr>
                <w:rFonts w:ascii="Arial" w:hAnsi="Arial"/>
                <w:b/>
                <w:sz w:val="18"/>
              </w:rPr>
              <w:t>er</w:t>
            </w:r>
            <w:r w:rsidR="002E071C" w:rsidRPr="004C6A12">
              <w:rPr>
                <w:rFonts w:ascii="Arial" w:hAnsi="Arial"/>
                <w:b/>
                <w:sz w:val="18"/>
              </w:rPr>
              <w:t xml:space="preserve"> </w:t>
            </w:r>
            <w:r w:rsidRPr="004C6A12">
              <w:rPr>
                <w:rFonts w:ascii="Arial" w:hAnsi="Arial"/>
                <w:b/>
                <w:sz w:val="18"/>
              </w:rPr>
              <w:t>Questions</w:t>
            </w:r>
          </w:p>
          <w:p w:rsidR="00F4151A" w:rsidRPr="004C6A12" w:rsidRDefault="00F4151A" w:rsidP="00B94B19">
            <w:pPr>
              <w:rPr>
                <w:rFonts w:ascii="Arial" w:hAnsi="Arial"/>
                <w:b/>
                <w:sz w:val="18"/>
              </w:rPr>
            </w:pPr>
          </w:p>
          <w:p w:rsidR="00515DAC" w:rsidRDefault="002E071C" w:rsidP="00B94B1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How can we measure objects?</w:t>
            </w:r>
          </w:p>
          <w:p w:rsidR="00371BB3" w:rsidRDefault="00371BB3" w:rsidP="00B94B1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What attributes can be measured?</w:t>
            </w:r>
          </w:p>
          <w:p w:rsidR="002E071C" w:rsidRDefault="002E071C" w:rsidP="00B94B1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What</w:t>
            </w:r>
            <w:r w:rsidR="00F4151A">
              <w:rPr>
                <w:rFonts w:ascii="Arial" w:hAnsi="Arial"/>
                <w:sz w:val="18"/>
              </w:rPr>
              <w:t xml:space="preserve"> non-standard units of </w:t>
            </w:r>
            <w:r w:rsidR="00E71D99">
              <w:rPr>
                <w:rFonts w:ascii="Arial" w:hAnsi="Arial"/>
                <w:sz w:val="18"/>
              </w:rPr>
              <w:t>measurement can</w:t>
            </w:r>
            <w:r>
              <w:rPr>
                <w:rFonts w:ascii="Arial" w:hAnsi="Arial"/>
                <w:sz w:val="18"/>
              </w:rPr>
              <w:t xml:space="preserve"> we use?</w:t>
            </w:r>
          </w:p>
          <w:p w:rsidR="002E071C" w:rsidRDefault="002E071C" w:rsidP="00B94B1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How can you compare objects? </w:t>
            </w:r>
          </w:p>
          <w:p w:rsidR="002E071C" w:rsidRDefault="002E071C" w:rsidP="00B94B1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What do you need to have in mind when you are measuring and comparing objects?</w:t>
            </w:r>
          </w:p>
          <w:p w:rsidR="002E071C" w:rsidRDefault="00854F15" w:rsidP="00B94B1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Why is it important to measure objects?</w:t>
            </w:r>
            <w:r w:rsidR="00371BB3">
              <w:rPr>
                <w:rFonts w:ascii="Arial" w:hAnsi="Arial"/>
                <w:sz w:val="18"/>
              </w:rPr>
              <w:t xml:space="preserve"> </w:t>
            </w:r>
          </w:p>
          <w:p w:rsidR="00EC38F4" w:rsidRDefault="00EC38F4" w:rsidP="00B94B19">
            <w:pPr>
              <w:rPr>
                <w:rFonts w:ascii="Arial" w:hAnsi="Arial"/>
                <w:sz w:val="18"/>
              </w:rPr>
            </w:pPr>
          </w:p>
          <w:p w:rsidR="00931F38" w:rsidRDefault="00931F38" w:rsidP="00B94B19">
            <w:pPr>
              <w:rPr>
                <w:rFonts w:ascii="Arial" w:hAnsi="Arial"/>
                <w:sz w:val="18"/>
              </w:rPr>
            </w:pPr>
          </w:p>
          <w:p w:rsidR="00156991" w:rsidRDefault="00E033F0" w:rsidP="00156991">
            <w:pPr>
              <w:rPr>
                <w:rFonts w:ascii="Arial" w:hAnsi="Arial"/>
                <w:b/>
                <w:sz w:val="18"/>
              </w:rPr>
            </w:pPr>
            <w:r w:rsidRPr="002765DC">
              <w:rPr>
                <w:rFonts w:ascii="Arial" w:hAnsi="Arial"/>
                <w:b/>
                <w:sz w:val="18"/>
              </w:rPr>
              <w:lastRenderedPageBreak/>
              <w:t>Provocations</w:t>
            </w:r>
          </w:p>
          <w:p w:rsidR="00D32AAD" w:rsidRPr="00CD10B7" w:rsidRDefault="00D32AAD" w:rsidP="00156991">
            <w:pPr>
              <w:rPr>
                <w:rFonts w:ascii="Arial" w:hAnsi="Arial"/>
                <w:b/>
                <w:sz w:val="18"/>
              </w:rPr>
            </w:pPr>
            <w:r w:rsidRPr="00CD10B7">
              <w:rPr>
                <w:sz w:val="18"/>
              </w:rPr>
              <w:t>Children will watch the video “Sid the scientist kid” about estimating and measuring the classroom with non-standard units such as a child’s body.</w:t>
            </w:r>
          </w:p>
          <w:p w:rsidR="002765DC" w:rsidRDefault="002765DC" w:rsidP="00854F15">
            <w:pPr>
              <w:pStyle w:val="Listbullet"/>
              <w:numPr>
                <w:ilvl w:val="0"/>
                <w:numId w:val="0"/>
              </w:numPr>
              <w:tabs>
                <w:tab w:val="clear" w:pos="907"/>
              </w:tabs>
              <w:spacing w:after="120"/>
              <w:ind w:hanging="454"/>
              <w:jc w:val="left"/>
              <w:rPr>
                <w:sz w:val="18"/>
              </w:rPr>
            </w:pPr>
          </w:p>
          <w:p w:rsidR="002765DC" w:rsidRPr="00CD507F" w:rsidRDefault="002765DC" w:rsidP="00854F15">
            <w:pPr>
              <w:pStyle w:val="Listbullet"/>
              <w:numPr>
                <w:ilvl w:val="0"/>
                <w:numId w:val="0"/>
              </w:numPr>
              <w:tabs>
                <w:tab w:val="clear" w:pos="907"/>
              </w:tabs>
              <w:spacing w:after="120"/>
              <w:ind w:hanging="454"/>
              <w:jc w:val="left"/>
              <w:rPr>
                <w:sz w:val="18"/>
              </w:rPr>
            </w:pPr>
          </w:p>
        </w:tc>
      </w:tr>
    </w:tbl>
    <w:p w:rsidR="00B94B19" w:rsidRPr="005942D5" w:rsidRDefault="00B94B19">
      <w:pPr>
        <w:rPr>
          <w:rFonts w:ascii="Arial" w:hAnsi="Arial"/>
        </w:rPr>
        <w:sectPr w:rsidR="00B94B19" w:rsidRPr="005942D5" w:rsidSect="00B94B19">
          <w:footerReference w:type="default" r:id="rId10"/>
          <w:pgSz w:w="15840" w:h="12240" w:orient="landscape"/>
          <w:pgMar w:top="288" w:right="432" w:bottom="288" w:left="432" w:header="0" w:footer="720" w:gutter="0"/>
          <w:cols w:num="2" w:space="720" w:equalWidth="0">
            <w:col w:w="7128" w:space="720"/>
            <w:col w:w="7128"/>
          </w:cols>
        </w:sectPr>
      </w:pPr>
    </w:p>
    <w:p w:rsidR="00B94B19" w:rsidRPr="005942D5" w:rsidRDefault="00B94B19">
      <w:pPr>
        <w:rPr>
          <w:rFonts w:ascii="Arial" w:hAnsi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596"/>
        <w:gridCol w:w="7596"/>
      </w:tblGrid>
      <w:tr w:rsidR="00B94B19" w:rsidRPr="005942D5" w:rsidTr="00CD507F">
        <w:tc>
          <w:tcPr>
            <w:tcW w:w="7596" w:type="dxa"/>
            <w:tcBorders>
              <w:top w:val="single" w:sz="24" w:space="0" w:color="auto"/>
              <w:righ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b/>
                <w:i/>
                <w:sz w:val="20"/>
              </w:rPr>
            </w:pPr>
            <w:r w:rsidRPr="00CD507F">
              <w:rPr>
                <w:rFonts w:ascii="Arial" w:hAnsi="Arial"/>
                <w:b/>
                <w:color w:val="000000"/>
              </w:rPr>
              <w:t>3. How might we know what we have learned?</w:t>
            </w:r>
          </w:p>
          <w:p w:rsidR="00B94B19" w:rsidRPr="00CD507F" w:rsidRDefault="00E033F0" w:rsidP="00CD507F">
            <w:pPr>
              <w:ind w:left="360"/>
              <w:rPr>
                <w:color w:val="000000"/>
                <w:sz w:val="16"/>
              </w:rPr>
            </w:pPr>
            <w:r w:rsidRPr="00CD507F">
              <w:rPr>
                <w:rFonts w:ascii="Arial" w:hAnsi="Arial"/>
                <w:sz w:val="16"/>
              </w:rPr>
              <w:t>This column should be used in conjunction with “How best might we learn?”</w:t>
            </w:r>
          </w:p>
        </w:tc>
        <w:tc>
          <w:tcPr>
            <w:tcW w:w="7596" w:type="dxa"/>
            <w:tcBorders>
              <w:left w:val="single" w:sz="24" w:space="0" w:color="auto"/>
            </w:tcBorders>
          </w:tcPr>
          <w:p w:rsidR="00B94B19" w:rsidRPr="00CD507F" w:rsidRDefault="00E033F0">
            <w:pPr>
              <w:rPr>
                <w:b/>
              </w:rPr>
            </w:pPr>
            <w:r w:rsidRPr="00CD507F">
              <w:rPr>
                <w:rFonts w:ascii="Arial" w:hAnsi="Arial"/>
                <w:b/>
              </w:rPr>
              <w:t>4. How best might we learn?</w:t>
            </w:r>
          </w:p>
        </w:tc>
      </w:tr>
      <w:tr w:rsidR="00B94B19" w:rsidRPr="005942D5" w:rsidTr="00CD507F">
        <w:trPr>
          <w:trHeight w:val="1948"/>
        </w:trPr>
        <w:tc>
          <w:tcPr>
            <w:tcW w:w="7596" w:type="dxa"/>
            <w:tcBorders>
              <w:bottom w:val="single" w:sz="24" w:space="0" w:color="auto"/>
              <w:right w:val="single" w:sz="24" w:space="0" w:color="auto"/>
            </w:tcBorders>
          </w:tcPr>
          <w:p w:rsidR="00B94B19" w:rsidRPr="00CD507F" w:rsidRDefault="00E033F0" w:rsidP="00CD507F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are the possible ways of assessing students’ prior knowledge and skills? What evidence will we look for?</w:t>
            </w:r>
          </w:p>
          <w:p w:rsidR="00B94B19" w:rsidRPr="00515DAC" w:rsidRDefault="002E2185" w:rsidP="00CD507F">
            <w:pPr>
              <w:tabs>
                <w:tab w:val="left" w:pos="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="00235EA4" w:rsidRPr="00515DAC">
              <w:rPr>
                <w:sz w:val="16"/>
                <w:szCs w:val="16"/>
              </w:rPr>
              <w:t>eacher will place two sets of objects on 2 different tables. Tea</w:t>
            </w:r>
            <w:r w:rsidR="004D52C8" w:rsidRPr="00515DAC">
              <w:rPr>
                <w:sz w:val="16"/>
                <w:szCs w:val="16"/>
              </w:rPr>
              <w:t>cher will also place objects used as</w:t>
            </w:r>
            <w:r w:rsidR="00235EA4" w:rsidRPr="00515DAC">
              <w:rPr>
                <w:sz w:val="16"/>
                <w:szCs w:val="16"/>
              </w:rPr>
              <w:t xml:space="preserve"> non-standard units of measurement between the tables.</w:t>
            </w:r>
          </w:p>
          <w:p w:rsidR="00235EA4" w:rsidRPr="00515DAC" w:rsidRDefault="00235EA4" w:rsidP="00CD507F">
            <w:pPr>
              <w:tabs>
                <w:tab w:val="left" w:pos="360"/>
              </w:tabs>
              <w:rPr>
                <w:rFonts w:ascii="Arial" w:hAnsi="Arial"/>
                <w:sz w:val="18"/>
              </w:rPr>
            </w:pPr>
            <w:r w:rsidRPr="00515DAC">
              <w:rPr>
                <w:sz w:val="16"/>
                <w:szCs w:val="16"/>
                <w:lang w:val="en-GB"/>
              </w:rPr>
              <w:t>The teacher will ask the children how the objects</w:t>
            </w:r>
            <w:r w:rsidR="004D52C8" w:rsidRPr="00515DAC">
              <w:rPr>
                <w:sz w:val="16"/>
                <w:szCs w:val="16"/>
                <w:lang w:val="en-GB"/>
              </w:rPr>
              <w:t xml:space="preserve"> on the tables can be measured and t</w:t>
            </w:r>
            <w:r w:rsidRPr="00515DAC">
              <w:rPr>
                <w:sz w:val="16"/>
                <w:szCs w:val="16"/>
                <w:lang w:val="en-GB"/>
              </w:rPr>
              <w:t>ake notes</w:t>
            </w:r>
            <w:r w:rsidR="002E2185">
              <w:rPr>
                <w:sz w:val="16"/>
                <w:szCs w:val="16"/>
                <w:lang w:val="en-GB"/>
              </w:rPr>
              <w:t xml:space="preserve"> on what the children say. Then, </w:t>
            </w:r>
            <w:r w:rsidRPr="00515DAC">
              <w:rPr>
                <w:sz w:val="16"/>
                <w:szCs w:val="16"/>
                <w:lang w:val="en-GB"/>
              </w:rPr>
              <w:t xml:space="preserve">will ask them if they could use the objects between the tables to measure. </w:t>
            </w:r>
            <w:r w:rsidR="004D52C8" w:rsidRPr="00515DAC">
              <w:rPr>
                <w:sz w:val="16"/>
                <w:szCs w:val="16"/>
                <w:lang w:val="en-GB"/>
              </w:rPr>
              <w:t>They will</w:t>
            </w:r>
            <w:r w:rsidRPr="00515DAC">
              <w:rPr>
                <w:sz w:val="16"/>
                <w:szCs w:val="16"/>
                <w:lang w:val="en-GB"/>
              </w:rPr>
              <w:t xml:space="preserve"> explore</w:t>
            </w:r>
            <w:r w:rsidR="002E2185">
              <w:rPr>
                <w:sz w:val="16"/>
                <w:szCs w:val="16"/>
                <w:lang w:val="en-GB"/>
              </w:rPr>
              <w:t xml:space="preserve"> and the teacher writes about it.</w:t>
            </w:r>
          </w:p>
          <w:p w:rsidR="00B94B19" w:rsidRPr="00515DAC" w:rsidRDefault="00B94B19" w:rsidP="00CD507F">
            <w:pPr>
              <w:tabs>
                <w:tab w:val="left" w:pos="360"/>
              </w:tabs>
              <w:ind w:left="180"/>
              <w:rPr>
                <w:rFonts w:ascii="Arial" w:hAnsi="Arial"/>
                <w:sz w:val="18"/>
              </w:rPr>
            </w:pPr>
          </w:p>
          <w:p w:rsidR="00B94B19" w:rsidRDefault="00E033F0" w:rsidP="00CD507F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are the possible ways of assessing student learning in the context of the lines of inquiry? What evidence will we look for?</w:t>
            </w:r>
          </w:p>
          <w:p w:rsidR="00AE2833" w:rsidRPr="00EC38F4" w:rsidRDefault="00AE2833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rPr>
                <w:b/>
                <w:sz w:val="16"/>
                <w:szCs w:val="16"/>
                <w:u w:val="single"/>
              </w:rPr>
            </w:pPr>
            <w:r w:rsidRPr="00EC38F4">
              <w:rPr>
                <w:rFonts w:cs="Times New Roman"/>
                <w:b/>
                <w:sz w:val="18"/>
                <w:szCs w:val="24"/>
                <w:u w:val="single"/>
                <w:lang w:val="en-US"/>
              </w:rPr>
              <w:t>T</w:t>
            </w:r>
            <w:r w:rsidRPr="00EC38F4">
              <w:rPr>
                <w:b/>
                <w:sz w:val="16"/>
                <w:szCs w:val="16"/>
                <w:u w:val="single"/>
              </w:rPr>
              <w:t>he relationship between comparing and measuring</w:t>
            </w:r>
          </w:p>
          <w:p w:rsidR="00AE2833" w:rsidRPr="00EC38F4" w:rsidRDefault="00AE2833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rPr>
                <w:sz w:val="16"/>
                <w:szCs w:val="16"/>
              </w:rPr>
            </w:pPr>
            <w:r w:rsidRPr="00EC38F4">
              <w:rPr>
                <w:sz w:val="16"/>
                <w:szCs w:val="16"/>
              </w:rPr>
              <w:t xml:space="preserve">Children </w:t>
            </w:r>
            <w:r w:rsidR="003713BC" w:rsidRPr="00EC38F4">
              <w:rPr>
                <w:sz w:val="16"/>
                <w:szCs w:val="16"/>
              </w:rPr>
              <w:t>will estimate an</w:t>
            </w:r>
            <w:r w:rsidRPr="00EC38F4">
              <w:rPr>
                <w:sz w:val="16"/>
                <w:szCs w:val="16"/>
              </w:rPr>
              <w:t xml:space="preserve"> compare objects according to the length,</w:t>
            </w:r>
            <w:r w:rsidR="00FC747F" w:rsidRPr="00EC38F4">
              <w:rPr>
                <w:sz w:val="16"/>
                <w:szCs w:val="16"/>
              </w:rPr>
              <w:t xml:space="preserve"> weigh</w:t>
            </w:r>
            <w:r w:rsidR="002E2185" w:rsidRPr="00EC38F4">
              <w:rPr>
                <w:sz w:val="16"/>
                <w:szCs w:val="16"/>
              </w:rPr>
              <w:t>t</w:t>
            </w:r>
            <w:r w:rsidR="003713BC" w:rsidRPr="00EC38F4">
              <w:rPr>
                <w:sz w:val="16"/>
                <w:szCs w:val="16"/>
              </w:rPr>
              <w:t xml:space="preserve">, </w:t>
            </w:r>
            <w:r w:rsidR="00FC747F" w:rsidRPr="00EC38F4">
              <w:rPr>
                <w:sz w:val="16"/>
                <w:szCs w:val="16"/>
              </w:rPr>
              <w:t xml:space="preserve"> and share their</w:t>
            </w:r>
            <w:r w:rsidRPr="00EC38F4">
              <w:rPr>
                <w:sz w:val="16"/>
                <w:szCs w:val="16"/>
              </w:rPr>
              <w:t xml:space="preserve"> conclusions</w:t>
            </w:r>
          </w:p>
          <w:p w:rsidR="00AE2833" w:rsidRPr="00EC38F4" w:rsidRDefault="00FC747F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rPr>
                <w:sz w:val="16"/>
                <w:szCs w:val="16"/>
                <w:lang w:val="en-US"/>
              </w:rPr>
            </w:pPr>
            <w:r w:rsidRPr="00EC38F4">
              <w:rPr>
                <w:sz w:val="16"/>
                <w:szCs w:val="16"/>
                <w:lang w:val="en-US"/>
              </w:rPr>
              <w:t>Strategy: Open-ended task              Tool: Anecdotal record</w:t>
            </w:r>
          </w:p>
          <w:p w:rsidR="00AE2833" w:rsidRPr="00EC38F4" w:rsidRDefault="00AE2833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b/>
                <w:sz w:val="16"/>
                <w:szCs w:val="16"/>
                <w:u w:val="single"/>
              </w:rPr>
            </w:pPr>
            <w:r w:rsidRPr="00EC38F4">
              <w:rPr>
                <w:b/>
                <w:sz w:val="16"/>
                <w:szCs w:val="16"/>
                <w:u w:val="single"/>
              </w:rPr>
              <w:t>The attributes of objects in our surroundings</w:t>
            </w:r>
          </w:p>
          <w:p w:rsidR="00FC747F" w:rsidRPr="00EC38F4" w:rsidRDefault="00FC747F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sz w:val="16"/>
                <w:szCs w:val="16"/>
              </w:rPr>
            </w:pPr>
            <w:r w:rsidRPr="00EC38F4">
              <w:rPr>
                <w:sz w:val="16"/>
                <w:szCs w:val="16"/>
              </w:rPr>
              <w:t>Children will choose an object</w:t>
            </w:r>
            <w:r w:rsidR="002E2185" w:rsidRPr="00EC38F4">
              <w:rPr>
                <w:sz w:val="16"/>
                <w:szCs w:val="16"/>
              </w:rPr>
              <w:t xml:space="preserve"> and describe it, how it </w:t>
            </w:r>
            <w:r w:rsidRPr="00EC38F4">
              <w:rPr>
                <w:sz w:val="16"/>
                <w:szCs w:val="16"/>
              </w:rPr>
              <w:t xml:space="preserve">can </w:t>
            </w:r>
            <w:r w:rsidR="002E2185" w:rsidRPr="00EC38F4">
              <w:rPr>
                <w:sz w:val="16"/>
                <w:szCs w:val="16"/>
              </w:rPr>
              <w:t xml:space="preserve">be </w:t>
            </w:r>
            <w:r w:rsidRPr="00EC38F4">
              <w:rPr>
                <w:sz w:val="16"/>
                <w:szCs w:val="16"/>
              </w:rPr>
              <w:t>use</w:t>
            </w:r>
            <w:r w:rsidR="002E2185" w:rsidRPr="00EC38F4">
              <w:rPr>
                <w:sz w:val="16"/>
                <w:szCs w:val="16"/>
              </w:rPr>
              <w:t xml:space="preserve">d </w:t>
            </w:r>
          </w:p>
          <w:p w:rsidR="00FC747F" w:rsidRPr="00EC38F4" w:rsidRDefault="00FC747F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sz w:val="16"/>
                <w:szCs w:val="16"/>
                <w:lang w:val="en-US"/>
              </w:rPr>
            </w:pPr>
            <w:r w:rsidRPr="00EC38F4">
              <w:rPr>
                <w:sz w:val="16"/>
                <w:szCs w:val="16"/>
              </w:rPr>
              <w:t xml:space="preserve">Strategy: </w:t>
            </w:r>
            <w:r w:rsidR="002E2185" w:rsidRPr="00EC38F4">
              <w:rPr>
                <w:sz w:val="16"/>
                <w:szCs w:val="16"/>
              </w:rPr>
              <w:t>Observation</w:t>
            </w:r>
            <w:r w:rsidRPr="00EC38F4">
              <w:rPr>
                <w:sz w:val="16"/>
                <w:szCs w:val="16"/>
              </w:rPr>
              <w:t xml:space="preserve">                      Tool: Checklist</w:t>
            </w:r>
          </w:p>
          <w:p w:rsidR="00AE2833" w:rsidRPr="00EC38F4" w:rsidRDefault="00FC747F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b/>
                <w:sz w:val="16"/>
                <w:szCs w:val="16"/>
                <w:u w:val="single"/>
                <w:lang w:val="en-US"/>
              </w:rPr>
            </w:pPr>
            <w:r w:rsidRPr="00EC38F4">
              <w:rPr>
                <w:b/>
                <w:sz w:val="16"/>
                <w:szCs w:val="16"/>
                <w:u w:val="single"/>
                <w:lang w:val="en-US"/>
              </w:rPr>
              <w:t>U</w:t>
            </w:r>
            <w:r w:rsidR="00AE2833" w:rsidRPr="00EC38F4">
              <w:rPr>
                <w:b/>
                <w:sz w:val="16"/>
                <w:szCs w:val="16"/>
                <w:u w:val="single"/>
                <w:lang w:val="en-US"/>
              </w:rPr>
              <w:t>se</w:t>
            </w:r>
            <w:r w:rsidRPr="00EC38F4">
              <w:rPr>
                <w:b/>
                <w:sz w:val="16"/>
                <w:szCs w:val="16"/>
                <w:u w:val="single"/>
                <w:lang w:val="en-US"/>
              </w:rPr>
              <w:t>s of</w:t>
            </w:r>
            <w:r w:rsidR="00AE2833" w:rsidRPr="00EC38F4">
              <w:rPr>
                <w:b/>
                <w:sz w:val="16"/>
                <w:szCs w:val="16"/>
                <w:u w:val="single"/>
                <w:lang w:val="en-US"/>
              </w:rPr>
              <w:t xml:space="preserve"> attributes to compare and measure</w:t>
            </w:r>
          </w:p>
          <w:p w:rsidR="00FC747F" w:rsidRPr="00EC38F4" w:rsidRDefault="00FC747F" w:rsidP="00FC747F">
            <w:pPr>
              <w:tabs>
                <w:tab w:val="left" w:pos="360"/>
              </w:tabs>
              <w:rPr>
                <w:rFonts w:ascii="Arial" w:hAnsi="Arial"/>
                <w:sz w:val="16"/>
              </w:rPr>
            </w:pPr>
            <w:r w:rsidRPr="00EC38F4">
              <w:rPr>
                <w:rFonts w:ascii="Arial" w:hAnsi="Arial"/>
                <w:sz w:val="16"/>
              </w:rPr>
              <w:t>Children will be shown objects of different sizes. They will choose a non-standard unit of measure</w:t>
            </w:r>
            <w:r w:rsidR="00C64D21" w:rsidRPr="00EC38F4">
              <w:rPr>
                <w:rFonts w:ascii="Arial" w:hAnsi="Arial"/>
                <w:sz w:val="16"/>
              </w:rPr>
              <w:t xml:space="preserve">ment to estimate its length, </w:t>
            </w:r>
            <w:r w:rsidR="000356A2" w:rsidRPr="00EC38F4">
              <w:rPr>
                <w:rFonts w:ascii="Arial" w:hAnsi="Arial"/>
                <w:sz w:val="16"/>
              </w:rPr>
              <w:t>weight</w:t>
            </w:r>
            <w:r w:rsidRPr="00EC38F4">
              <w:rPr>
                <w:rFonts w:ascii="Arial" w:hAnsi="Arial"/>
                <w:sz w:val="16"/>
              </w:rPr>
              <w:t xml:space="preserve"> or height, and then they will measure to see the true measurement. </w:t>
            </w:r>
          </w:p>
          <w:p w:rsidR="00C64D21" w:rsidRPr="00EC38F4" w:rsidRDefault="00C64D21" w:rsidP="00FC747F">
            <w:pPr>
              <w:tabs>
                <w:tab w:val="left" w:pos="360"/>
              </w:tabs>
              <w:rPr>
                <w:rFonts w:ascii="Arial" w:hAnsi="Arial"/>
                <w:sz w:val="16"/>
              </w:rPr>
            </w:pPr>
          </w:p>
          <w:p w:rsidR="00FC747F" w:rsidRPr="00EC38F4" w:rsidRDefault="00FC747F" w:rsidP="00AE2833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sz w:val="16"/>
                <w:szCs w:val="16"/>
                <w:lang w:val="en-US"/>
              </w:rPr>
            </w:pPr>
            <w:r w:rsidRPr="00EC38F4">
              <w:rPr>
                <w:sz w:val="16"/>
                <w:szCs w:val="16"/>
                <w:lang w:val="en-US"/>
              </w:rPr>
              <w:t xml:space="preserve"> Strategy: </w:t>
            </w:r>
            <w:r w:rsidR="002E2185" w:rsidRPr="00EC38F4">
              <w:rPr>
                <w:sz w:val="16"/>
                <w:szCs w:val="16"/>
                <w:lang w:val="en-US"/>
              </w:rPr>
              <w:t>Observation</w:t>
            </w:r>
            <w:r w:rsidRPr="00EC38F4">
              <w:rPr>
                <w:sz w:val="16"/>
                <w:szCs w:val="16"/>
                <w:lang w:val="en-US"/>
              </w:rPr>
              <w:t xml:space="preserve">                          Tool: Checklist</w:t>
            </w:r>
          </w:p>
          <w:p w:rsidR="00A37151" w:rsidRDefault="00FC747F" w:rsidP="00A37151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b/>
                <w:sz w:val="16"/>
                <w:szCs w:val="16"/>
                <w:u w:val="single"/>
                <w:lang w:val="en-US"/>
              </w:rPr>
            </w:pPr>
            <w:r w:rsidRPr="00FC747F">
              <w:rPr>
                <w:b/>
                <w:sz w:val="16"/>
                <w:szCs w:val="16"/>
                <w:u w:val="single"/>
                <w:lang w:val="en-US"/>
              </w:rPr>
              <w:t>E</w:t>
            </w:r>
            <w:r w:rsidR="00AE2833" w:rsidRPr="00FC747F">
              <w:rPr>
                <w:b/>
                <w:sz w:val="16"/>
                <w:szCs w:val="16"/>
                <w:u w:val="single"/>
                <w:lang w:val="en-US"/>
              </w:rPr>
              <w:t xml:space="preserve">stimate and compare in order to </w:t>
            </w:r>
            <w:r>
              <w:rPr>
                <w:b/>
                <w:sz w:val="16"/>
                <w:szCs w:val="16"/>
                <w:u w:val="single"/>
                <w:lang w:val="en-US"/>
              </w:rPr>
              <w:t>solve daily life situations</w:t>
            </w:r>
          </w:p>
          <w:p w:rsidR="00A37151" w:rsidRPr="002E2185" w:rsidRDefault="001220E7" w:rsidP="00A37151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sz w:val="16"/>
              </w:rPr>
            </w:pPr>
            <w:r w:rsidRPr="002E2185">
              <w:rPr>
                <w:sz w:val="16"/>
              </w:rPr>
              <w:t>Children will use a non-standard unit of measurement to es</w:t>
            </w:r>
            <w:r w:rsidR="00A37151" w:rsidRPr="002E2185">
              <w:rPr>
                <w:sz w:val="16"/>
              </w:rPr>
              <w:t>timate and measure the distance</w:t>
            </w:r>
          </w:p>
          <w:p w:rsidR="001220E7" w:rsidRDefault="001220E7" w:rsidP="00A37151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sz w:val="16"/>
              </w:rPr>
            </w:pPr>
            <w:proofErr w:type="gramStart"/>
            <w:r w:rsidRPr="002E2185">
              <w:rPr>
                <w:sz w:val="16"/>
              </w:rPr>
              <w:t>between</w:t>
            </w:r>
            <w:proofErr w:type="gramEnd"/>
            <w:r w:rsidRPr="002E2185">
              <w:rPr>
                <w:sz w:val="16"/>
              </w:rPr>
              <w:t xml:space="preserve"> two points.</w:t>
            </w:r>
          </w:p>
          <w:p w:rsidR="002E2185" w:rsidRPr="00C64D21" w:rsidRDefault="002E2185" w:rsidP="00C64D21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C64D21">
              <w:rPr>
                <w:rFonts w:ascii="Arial" w:hAnsi="Arial" w:cs="Arial"/>
                <w:sz w:val="16"/>
                <w:szCs w:val="16"/>
              </w:rPr>
              <w:t>Strategy: Observation                                         Tool: Checklist</w:t>
            </w:r>
          </w:p>
          <w:p w:rsidR="00A37151" w:rsidRPr="00A37151" w:rsidRDefault="00A37151" w:rsidP="00A37151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120"/>
              <w:ind w:left="454" w:hanging="454"/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B94B19" w:rsidRPr="00CD507F" w:rsidRDefault="00B94B19" w:rsidP="001220E7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8"/>
              </w:rPr>
            </w:pPr>
          </w:p>
        </w:tc>
        <w:tc>
          <w:tcPr>
            <w:tcW w:w="7596" w:type="dxa"/>
            <w:vMerge w:val="restart"/>
            <w:tcBorders>
              <w:left w:val="single" w:sz="24" w:space="0" w:color="auto"/>
            </w:tcBorders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are the learning experiences suggested by the teacher and/or students to encourage the students to engage with the inquiries and address the driving questions?</w:t>
            </w:r>
          </w:p>
          <w:p w:rsidR="009908A2" w:rsidRPr="000B4F75" w:rsidRDefault="00DD3396" w:rsidP="00DD3396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36E75">
              <w:rPr>
                <w:rFonts w:ascii="Arial" w:hAnsi="Arial" w:cs="Arial"/>
                <w:b/>
                <w:sz w:val="16"/>
                <w:szCs w:val="16"/>
                <w:u w:val="single"/>
              </w:rPr>
              <w:t>MEDIA: PRINTED, AUDIOVISUAL, INTERNET</w:t>
            </w:r>
          </w:p>
          <w:p w:rsidR="000B4F75" w:rsidRPr="00C86DE6" w:rsidRDefault="00C86DE6" w:rsidP="00DD33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0B4F75" w:rsidRPr="00C86DE6">
              <w:rPr>
                <w:rFonts w:ascii="Arial" w:hAnsi="Arial" w:cs="Arial"/>
                <w:sz w:val="18"/>
                <w:szCs w:val="18"/>
              </w:rPr>
              <w:t>Children will watch videos about non-standard units to measure</w:t>
            </w:r>
            <w:r w:rsidR="00D16598" w:rsidRPr="00C86DE6">
              <w:rPr>
                <w:rFonts w:ascii="Arial" w:hAnsi="Arial" w:cs="Arial"/>
                <w:sz w:val="18"/>
                <w:szCs w:val="18"/>
              </w:rPr>
              <w:t xml:space="preserve"> length, height, </w:t>
            </w:r>
            <w:r w:rsidR="000B4F75" w:rsidRPr="00C86DE6">
              <w:rPr>
                <w:rFonts w:ascii="Arial" w:hAnsi="Arial" w:cs="Arial"/>
                <w:sz w:val="18"/>
                <w:szCs w:val="18"/>
              </w:rPr>
              <w:t>time and temperature.</w:t>
            </w:r>
          </w:p>
          <w:p w:rsidR="00D16598" w:rsidRPr="00A37151" w:rsidRDefault="00C86DE6" w:rsidP="00DD33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.Children will watch videos about the attributes of objects.</w:t>
            </w:r>
          </w:p>
          <w:p w:rsidR="00DD3396" w:rsidRPr="00336E75" w:rsidRDefault="00DD3396" w:rsidP="00DD3396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336E75">
              <w:rPr>
                <w:rFonts w:ascii="Arial" w:hAnsi="Arial" w:cs="Arial"/>
                <w:b/>
                <w:sz w:val="16"/>
                <w:szCs w:val="16"/>
                <w:u w:val="single"/>
              </w:rPr>
              <w:t>INTERVIEWS: EXPERTS</w:t>
            </w:r>
          </w:p>
          <w:p w:rsidR="00DD3396" w:rsidRDefault="00DD3396" w:rsidP="00DD3396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76F8E">
              <w:rPr>
                <w:rFonts w:ascii="Arial" w:hAnsi="Arial" w:cs="Arial"/>
                <w:b/>
                <w:sz w:val="12"/>
                <w:szCs w:val="12"/>
                <w:u w:val="single"/>
              </w:rPr>
              <w:t>Interactive Presentations by experts</w:t>
            </w:r>
          </w:p>
          <w:p w:rsidR="00C86DE6" w:rsidRDefault="00A37151" w:rsidP="00DD3396">
            <w:pPr>
              <w:spacing w:line="276" w:lineRule="auto"/>
              <w:rPr>
                <w:rStyle w:val="hps"/>
                <w:strike/>
                <w:color w:val="FF0000"/>
                <w:lang w:val="en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Carmen</w:t>
            </w:r>
            <w:r w:rsidR="00B54EA1">
              <w:rPr>
                <w:rFonts w:ascii="Arial" w:hAnsi="Arial" w:cs="Arial"/>
                <w:b/>
                <w:sz w:val="18"/>
                <w:szCs w:val="18"/>
              </w:rPr>
              <w:t xml:space="preserve"> Elvira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Cabal:</w:t>
            </w:r>
            <w:r w:rsidR="00D601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2FB3">
              <w:rPr>
                <w:rFonts w:ascii="Arial" w:hAnsi="Arial" w:cs="Arial"/>
                <w:sz w:val="18"/>
                <w:szCs w:val="18"/>
              </w:rPr>
              <w:t xml:space="preserve">She is going to tell children that </w:t>
            </w:r>
            <w:proofErr w:type="spellStart"/>
            <w:r w:rsidR="00F02FB3">
              <w:rPr>
                <w:rFonts w:ascii="Arial" w:hAnsi="Arial" w:cs="Arial"/>
                <w:sz w:val="18"/>
                <w:szCs w:val="18"/>
              </w:rPr>
              <w:t>Mis</w:t>
            </w:r>
            <w:proofErr w:type="spellEnd"/>
            <w:r w:rsidR="00F02FB3">
              <w:rPr>
                <w:rFonts w:ascii="Arial" w:hAnsi="Arial" w:cs="Arial"/>
                <w:sz w:val="18"/>
                <w:szCs w:val="18"/>
              </w:rPr>
              <w:t xml:space="preserve"> Fayad asked her to find out how heavy a weight is</w:t>
            </w:r>
            <w:r w:rsidR="0096767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02FB3">
              <w:rPr>
                <w:rFonts w:ascii="Arial" w:hAnsi="Arial" w:cs="Arial"/>
                <w:sz w:val="18"/>
                <w:szCs w:val="18"/>
              </w:rPr>
              <w:t>With the children</w:t>
            </w:r>
            <w:r w:rsidR="0096767F">
              <w:rPr>
                <w:rFonts w:ascii="Arial" w:hAnsi="Arial" w:cs="Arial"/>
                <w:sz w:val="18"/>
                <w:szCs w:val="18"/>
              </w:rPr>
              <w:t>’s</w:t>
            </w:r>
            <w:r w:rsidR="00F02FB3">
              <w:rPr>
                <w:rFonts w:ascii="Arial" w:hAnsi="Arial" w:cs="Arial"/>
                <w:sz w:val="18"/>
                <w:szCs w:val="18"/>
              </w:rPr>
              <w:t xml:space="preserve"> help, they are going to use non</w:t>
            </w:r>
            <w:r w:rsidR="0096767F">
              <w:rPr>
                <w:rFonts w:ascii="Arial" w:hAnsi="Arial" w:cs="Arial"/>
                <w:sz w:val="18"/>
                <w:szCs w:val="18"/>
              </w:rPr>
              <w:t>-standard units of measurement su</w:t>
            </w:r>
            <w:r w:rsidR="00F02FB3">
              <w:rPr>
                <w:rFonts w:ascii="Arial" w:hAnsi="Arial" w:cs="Arial"/>
                <w:sz w:val="18"/>
                <w:szCs w:val="18"/>
              </w:rPr>
              <w:t xml:space="preserve">ch as </w:t>
            </w:r>
            <w:r w:rsidR="0096767F">
              <w:rPr>
                <w:rFonts w:ascii="Arial" w:hAnsi="Arial" w:cs="Arial"/>
                <w:sz w:val="18"/>
                <w:szCs w:val="18"/>
              </w:rPr>
              <w:t>Cuisenaire</w:t>
            </w:r>
            <w:r w:rsidR="00F02FB3">
              <w:rPr>
                <w:rFonts w:ascii="Arial" w:hAnsi="Arial" w:cs="Arial"/>
                <w:sz w:val="18"/>
                <w:szCs w:val="18"/>
              </w:rPr>
              <w:t xml:space="preserve"> rods, </w:t>
            </w:r>
            <w:r w:rsidR="0096767F">
              <w:rPr>
                <w:rFonts w:ascii="Arial" w:hAnsi="Arial" w:cs="Arial"/>
                <w:sz w:val="18"/>
                <w:szCs w:val="18"/>
              </w:rPr>
              <w:t>toys, etc. First they have to estimate, then measure it and the expert will register the information in a chart.</w:t>
            </w:r>
            <w:r w:rsidR="00F02F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908A2" w:rsidRPr="00336E75" w:rsidRDefault="00DD3396" w:rsidP="00DD3396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336E7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SURVEY </w:t>
            </w:r>
            <w:r w:rsidRPr="00336E75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  <w:p w:rsidR="00DD3396" w:rsidRPr="00700BDC" w:rsidRDefault="009908A2" w:rsidP="00DD3396">
            <w:pPr>
              <w:spacing w:line="276" w:lineRule="auto"/>
              <w:rPr>
                <w:rFonts w:ascii="Arial" w:hAnsi="Arial" w:cs="Arial"/>
                <w:color w:val="76923C" w:themeColor="accent3" w:themeShade="BF"/>
                <w:sz w:val="18"/>
                <w:szCs w:val="18"/>
              </w:rPr>
            </w:pPr>
            <w:r w:rsidRPr="00F02FB3">
              <w:rPr>
                <w:rFonts w:ascii="Arial" w:hAnsi="Arial" w:cs="Arial"/>
                <w:sz w:val="18"/>
                <w:szCs w:val="18"/>
              </w:rPr>
              <w:t>Children will go around and ask people what non</w:t>
            </w:r>
            <w:r w:rsidR="00854F15" w:rsidRPr="00F02FB3">
              <w:rPr>
                <w:rFonts w:ascii="Arial" w:hAnsi="Arial" w:cs="Arial"/>
                <w:sz w:val="18"/>
                <w:szCs w:val="18"/>
              </w:rPr>
              <w:t>-</w:t>
            </w:r>
            <w:r w:rsidRPr="00F02FB3">
              <w:rPr>
                <w:rFonts w:ascii="Arial" w:hAnsi="Arial" w:cs="Arial"/>
                <w:sz w:val="18"/>
                <w:szCs w:val="18"/>
              </w:rPr>
              <w:t>standa</w:t>
            </w:r>
            <w:r w:rsidR="00854F15" w:rsidRPr="00F02FB3">
              <w:rPr>
                <w:rFonts w:ascii="Arial" w:hAnsi="Arial" w:cs="Arial"/>
                <w:sz w:val="18"/>
                <w:szCs w:val="18"/>
              </w:rPr>
              <w:t>rd units they use to measure.</w:t>
            </w:r>
          </w:p>
          <w:p w:rsidR="009908A2" w:rsidRPr="00700BDC" w:rsidRDefault="009908A2" w:rsidP="00DD3396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color w:val="76923C" w:themeColor="accent3" w:themeShade="BF"/>
                <w:sz w:val="12"/>
                <w:szCs w:val="12"/>
                <w:u w:val="single"/>
                <w:lang w:val="en-US"/>
              </w:rPr>
            </w:pPr>
          </w:p>
          <w:p w:rsidR="00DD3396" w:rsidRPr="00F02FB3" w:rsidRDefault="00DD3396" w:rsidP="00DD3396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16"/>
                <w:u w:val="single"/>
                <w:lang w:val="en-US"/>
              </w:rPr>
            </w:pPr>
            <w:r w:rsidRPr="00F02FB3">
              <w:rPr>
                <w:rFonts w:ascii="Arial" w:hAnsi="Arial" w:cs="Arial"/>
                <w:b/>
                <w:sz w:val="16"/>
                <w:szCs w:val="16"/>
                <w:u w:val="single"/>
                <w:lang w:val="en-US"/>
              </w:rPr>
              <w:t>OBSERVATION / EXPERIENCE: ACTIVE, HANDS-ON</w:t>
            </w:r>
          </w:p>
          <w:p w:rsidR="00700BDC" w:rsidRPr="00F02FB3" w:rsidRDefault="007D721F" w:rsidP="00700BDC">
            <w:pPr>
              <w:pStyle w:val="ListParagraph"/>
              <w:spacing w:line="276" w:lineRule="auto"/>
              <w:ind w:left="0"/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="00700BDC" w:rsidRPr="00F02FB3"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  <w:t xml:space="preserve">Children will have many opportunities to compare objects in their classroom. </w:t>
            </w:r>
          </w:p>
          <w:p w:rsidR="00700BDC" w:rsidRDefault="007D721F" w:rsidP="00700BD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="00700BDC" w:rsidRPr="00F02FB3"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  <w:t xml:space="preserve">They </w:t>
            </w:r>
            <w:r w:rsidR="00A02AE3">
              <w:rPr>
                <w:rFonts w:ascii="Arial" w:hAnsi="Arial" w:cs="Arial"/>
                <w:sz w:val="16"/>
                <w:szCs w:val="16"/>
                <w:lang w:val="en-US"/>
              </w:rPr>
              <w:t>will use different non-standard units</w:t>
            </w:r>
            <w:r w:rsidR="00700BDC" w:rsidRPr="00F02FB3">
              <w:rPr>
                <w:rFonts w:ascii="Arial" w:hAnsi="Arial" w:cs="Arial"/>
                <w:sz w:val="16"/>
                <w:szCs w:val="16"/>
                <w:lang w:val="en-US"/>
              </w:rPr>
              <w:t xml:space="preserve"> to measure classroom objects and solve problems.</w:t>
            </w:r>
          </w:p>
          <w:p w:rsidR="0099370C" w:rsidRDefault="007D721F" w:rsidP="007D721F">
            <w:pPr>
              <w:pStyle w:val="NoSpacing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7D721F">
              <w:rPr>
                <w:rFonts w:ascii="Century Gothic" w:hAnsi="Century Gothic"/>
                <w:sz w:val="16"/>
                <w:szCs w:val="16"/>
                <w:shd w:val="clear" w:color="auto" w:fill="FFFFFF"/>
              </w:rPr>
              <w:t xml:space="preserve">. </w:t>
            </w:r>
            <w:r w:rsidR="00A02AE3" w:rsidRPr="007D721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They </w:t>
            </w:r>
            <w:r w:rsidRPr="007D721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will play a game to understand tall and short attributes with body motions and their height. They will walk around to identify tall and short in their surroundings. </w:t>
            </w:r>
            <w:r w:rsidRPr="007D721F">
              <w:rPr>
                <w:rFonts w:ascii="Arial" w:hAnsi="Arial" w:cs="Arial"/>
                <w:sz w:val="16"/>
                <w:szCs w:val="16"/>
                <w:lang w:eastAsia="es-CO"/>
              </w:rPr>
              <w:t xml:space="preserve">They will </w:t>
            </w:r>
            <w:r w:rsidR="0099370C" w:rsidRPr="007D721F">
              <w:rPr>
                <w:rFonts w:ascii="Arial" w:hAnsi="Arial" w:cs="Arial"/>
                <w:sz w:val="16"/>
                <w:szCs w:val="16"/>
                <w:lang w:eastAsia="es-CO"/>
              </w:rPr>
              <w:t>register their findings on their notebooks.</w:t>
            </w:r>
          </w:p>
          <w:p w:rsidR="007D721F" w:rsidRDefault="007D721F" w:rsidP="007D721F">
            <w:pPr>
              <w:pStyle w:val="NoSpacing"/>
              <w:rPr>
                <w:rFonts w:ascii="Arial" w:hAnsi="Arial" w:cs="Arial"/>
                <w:sz w:val="16"/>
                <w:szCs w:val="16"/>
                <w:lang w:eastAsia="es-CO"/>
              </w:rPr>
            </w:pPr>
            <w:r>
              <w:rPr>
                <w:rFonts w:ascii="Arial" w:hAnsi="Arial" w:cs="Arial"/>
                <w:sz w:val="16"/>
                <w:szCs w:val="16"/>
                <w:lang w:eastAsia="es-CO"/>
              </w:rPr>
              <w:t xml:space="preserve">. Children will have the opportunity to manipulate objects with different weight in order to identify the attributes and compare them. </w:t>
            </w:r>
            <w:r w:rsidRPr="007D721F">
              <w:rPr>
                <w:rFonts w:ascii="Arial" w:hAnsi="Arial" w:cs="Arial"/>
                <w:sz w:val="16"/>
                <w:szCs w:val="16"/>
                <w:lang w:eastAsia="es-CO"/>
              </w:rPr>
              <w:t>They will register their findings on their notebooks.</w:t>
            </w:r>
          </w:p>
          <w:p w:rsidR="00C86D64" w:rsidRPr="007D721F" w:rsidRDefault="007D721F" w:rsidP="00C86D64">
            <w:pPr>
              <w:rPr>
                <w:rFonts w:ascii="Arial" w:hAnsi="Arial" w:cs="Arial"/>
                <w:sz w:val="16"/>
                <w:szCs w:val="16"/>
              </w:rPr>
            </w:pPr>
            <w:r w:rsidRPr="007D721F">
              <w:rPr>
                <w:rFonts w:ascii="Arial" w:hAnsi="Arial" w:cs="Arial"/>
                <w:sz w:val="16"/>
                <w:szCs w:val="16"/>
              </w:rPr>
              <w:t xml:space="preserve">. In groups, children </w:t>
            </w:r>
            <w:r w:rsidR="00C86D64" w:rsidRPr="007D721F">
              <w:rPr>
                <w:rFonts w:ascii="Arial" w:hAnsi="Arial" w:cs="Arial"/>
                <w:sz w:val="16"/>
                <w:szCs w:val="16"/>
              </w:rPr>
              <w:t>will choose a non-standard unit to estimate, measure and compare tall and short objects, register</w:t>
            </w:r>
            <w:r w:rsidRPr="007D721F">
              <w:rPr>
                <w:rFonts w:ascii="Arial" w:hAnsi="Arial" w:cs="Arial"/>
                <w:sz w:val="16"/>
                <w:szCs w:val="16"/>
              </w:rPr>
              <w:t xml:space="preserve">ing that information on a chart, then, </w:t>
            </w:r>
            <w:r w:rsidR="00C86D64" w:rsidRPr="007D721F">
              <w:rPr>
                <w:rFonts w:ascii="Arial" w:hAnsi="Arial" w:cs="Arial"/>
                <w:sz w:val="16"/>
                <w:szCs w:val="16"/>
              </w:rPr>
              <w:t>heavy and light objects</w:t>
            </w:r>
            <w:r w:rsidRPr="007D721F">
              <w:rPr>
                <w:rFonts w:ascii="Arial" w:hAnsi="Arial" w:cs="Arial"/>
                <w:sz w:val="16"/>
                <w:szCs w:val="16"/>
              </w:rPr>
              <w:t>.</w:t>
            </w:r>
            <w:r w:rsidR="00C86D64" w:rsidRPr="007D721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A0DA8" w:rsidRPr="00CC5E06" w:rsidRDefault="00CC5E06" w:rsidP="00DD3396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. </w:t>
            </w:r>
            <w:r w:rsidR="00E012E7" w:rsidRPr="00CC5E06">
              <w:rPr>
                <w:rFonts w:ascii="Arial" w:hAnsi="Arial" w:cs="Arial"/>
                <w:sz w:val="16"/>
                <w:szCs w:val="16"/>
                <w:lang w:val="en-US"/>
              </w:rPr>
              <w:t xml:space="preserve">Children will make </w:t>
            </w:r>
            <w:r w:rsidRPr="00CC5E06">
              <w:rPr>
                <w:rFonts w:ascii="Arial" w:hAnsi="Arial" w:cs="Arial"/>
                <w:sz w:val="16"/>
                <w:szCs w:val="16"/>
                <w:lang w:val="en-US"/>
              </w:rPr>
              <w:t>jelly</w:t>
            </w:r>
            <w:r w:rsidR="00E012E7" w:rsidRPr="00CC5E06">
              <w:rPr>
                <w:rFonts w:ascii="Arial" w:hAnsi="Arial" w:cs="Arial"/>
                <w:sz w:val="16"/>
                <w:szCs w:val="16"/>
                <w:lang w:val="en-US"/>
              </w:rPr>
              <w:t xml:space="preserve"> and see its process from hot to cold (temp.) and before and after (time).</w:t>
            </w:r>
          </w:p>
          <w:p w:rsidR="00717846" w:rsidRPr="00CC5E06" w:rsidRDefault="00717846" w:rsidP="00717846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C5E06">
              <w:rPr>
                <w:rFonts w:ascii="Arial" w:hAnsi="Arial" w:cs="Arial"/>
                <w:sz w:val="16"/>
                <w:szCs w:val="16"/>
                <w:lang w:val="en-US"/>
              </w:rPr>
              <w:t>In four stations (time, temperature, length and hei</w:t>
            </w:r>
            <w:r w:rsidR="00F02FB3" w:rsidRPr="00CC5E06">
              <w:rPr>
                <w:rFonts w:ascii="Arial" w:hAnsi="Arial" w:cs="Arial"/>
                <w:sz w:val="16"/>
                <w:szCs w:val="16"/>
                <w:lang w:val="en-US"/>
              </w:rPr>
              <w:t xml:space="preserve">ght) the children will </w:t>
            </w:r>
            <w:r w:rsidRPr="00CC5E06">
              <w:rPr>
                <w:rFonts w:ascii="Arial" w:hAnsi="Arial" w:cs="Arial"/>
                <w:sz w:val="16"/>
                <w:szCs w:val="16"/>
                <w:lang w:val="en-US"/>
              </w:rPr>
              <w:t xml:space="preserve">have the opportunity </w:t>
            </w:r>
            <w:r w:rsidR="00F02FB3" w:rsidRPr="00CC5E06">
              <w:rPr>
                <w:rFonts w:ascii="Arial" w:hAnsi="Arial" w:cs="Arial"/>
                <w:sz w:val="16"/>
                <w:szCs w:val="16"/>
                <w:lang w:val="en-US"/>
              </w:rPr>
              <w:t>to</w:t>
            </w:r>
            <w:r w:rsidRPr="00CC5E06">
              <w:rPr>
                <w:rFonts w:ascii="Arial" w:hAnsi="Arial" w:cs="Arial"/>
                <w:sz w:val="16"/>
                <w:szCs w:val="16"/>
                <w:lang w:val="en-US"/>
              </w:rPr>
              <w:t xml:space="preserve"> estimate, measure and compare objects</w:t>
            </w:r>
            <w:r w:rsidR="00700BDC" w:rsidRPr="00CC5E06">
              <w:rPr>
                <w:rFonts w:ascii="Arial" w:hAnsi="Arial" w:cs="Arial"/>
                <w:sz w:val="16"/>
                <w:szCs w:val="16"/>
                <w:lang w:val="en-US"/>
              </w:rPr>
              <w:t xml:space="preserve"> and events.</w:t>
            </w:r>
          </w:p>
          <w:p w:rsidR="003A0DA8" w:rsidRPr="00CC5E06" w:rsidRDefault="00CC5E06" w:rsidP="009908A2">
            <w:pPr>
              <w:pStyle w:val="Body"/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es-CO"/>
              </w:rPr>
              <w:t>.</w:t>
            </w:r>
            <w:r w:rsidR="00854F15" w:rsidRPr="00CC5E06">
              <w:rPr>
                <w:sz w:val="16"/>
                <w:szCs w:val="16"/>
              </w:rPr>
              <w:t xml:space="preserve">They will </w:t>
            </w:r>
            <w:r>
              <w:rPr>
                <w:sz w:val="16"/>
                <w:szCs w:val="16"/>
              </w:rPr>
              <w:t xml:space="preserve">classify, estimate and </w:t>
            </w:r>
            <w:r w:rsidR="00854F15" w:rsidRPr="00CC5E06">
              <w:rPr>
                <w:sz w:val="16"/>
                <w:szCs w:val="16"/>
              </w:rPr>
              <w:t>m</w:t>
            </w:r>
            <w:r w:rsidR="00373333" w:rsidRPr="00CC5E06">
              <w:rPr>
                <w:sz w:val="16"/>
                <w:szCs w:val="16"/>
              </w:rPr>
              <w:t xml:space="preserve">easure different objects </w:t>
            </w:r>
            <w:r w:rsidR="00854F15" w:rsidRPr="00CC5E06">
              <w:rPr>
                <w:sz w:val="16"/>
                <w:szCs w:val="16"/>
              </w:rPr>
              <w:t>keeping</w:t>
            </w:r>
            <w:r w:rsidR="00373333" w:rsidRPr="00CC5E06">
              <w:rPr>
                <w:sz w:val="16"/>
                <w:szCs w:val="16"/>
              </w:rPr>
              <w:t xml:space="preserve"> in mind the</w:t>
            </w:r>
            <w:r w:rsidR="00EC3E43" w:rsidRPr="00CC5E06">
              <w:rPr>
                <w:sz w:val="16"/>
                <w:szCs w:val="16"/>
              </w:rPr>
              <w:t xml:space="preserve"> tool and how many times they will </w:t>
            </w:r>
            <w:r w:rsidR="00854F15" w:rsidRPr="00CC5E06">
              <w:rPr>
                <w:sz w:val="16"/>
                <w:szCs w:val="16"/>
              </w:rPr>
              <w:t xml:space="preserve"> use that tool</w:t>
            </w:r>
            <w:r w:rsidR="002F2F72" w:rsidRPr="00CC5E06">
              <w:rPr>
                <w:sz w:val="16"/>
                <w:szCs w:val="16"/>
              </w:rPr>
              <w:t xml:space="preserve"> to accomplish the goal (</w:t>
            </w:r>
            <w:r w:rsidR="00373333" w:rsidRPr="00CC5E06">
              <w:rPr>
                <w:sz w:val="16"/>
                <w:szCs w:val="16"/>
              </w:rPr>
              <w:t xml:space="preserve">height of the board, the length of the notebook,  </w:t>
            </w:r>
            <w:r w:rsidR="00EC3E43" w:rsidRPr="00CC5E06">
              <w:rPr>
                <w:sz w:val="16"/>
                <w:szCs w:val="16"/>
              </w:rPr>
              <w:t>length of the folder, the height of the monkey bars, the height of the sink)</w:t>
            </w:r>
            <w:r>
              <w:rPr>
                <w:sz w:val="16"/>
                <w:szCs w:val="16"/>
              </w:rPr>
              <w:t xml:space="preserve">, </w:t>
            </w:r>
            <w:r w:rsidRPr="00CC5E06">
              <w:rPr>
                <w:sz w:val="16"/>
                <w:szCs w:val="16"/>
              </w:rPr>
              <w:t>to develop awareness of their surroundings and the measurable characteristics of things</w:t>
            </w:r>
          </w:p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 xml:space="preserve">What opportunities will occur for </w:t>
            </w:r>
            <w:proofErr w:type="spellStart"/>
            <w:r w:rsidRPr="00CD507F">
              <w:rPr>
                <w:rFonts w:ascii="Arial" w:hAnsi="Arial"/>
                <w:b/>
                <w:sz w:val="18"/>
              </w:rPr>
              <w:t>transdisciplinary</w:t>
            </w:r>
            <w:proofErr w:type="spellEnd"/>
            <w:r w:rsidRPr="00CD507F">
              <w:rPr>
                <w:rFonts w:ascii="Arial" w:hAnsi="Arial"/>
                <w:b/>
                <w:sz w:val="18"/>
              </w:rPr>
              <w:t xml:space="preserve"> skills development and for the development of the attributes of the learner profile?</w:t>
            </w:r>
          </w:p>
          <w:p w:rsidR="00B94B19" w:rsidRPr="00CD507F" w:rsidRDefault="00B94B19" w:rsidP="00CD507F">
            <w:pPr>
              <w:tabs>
                <w:tab w:val="left" w:pos="324"/>
              </w:tabs>
              <w:ind w:left="144"/>
              <w:rPr>
                <w:rFonts w:ascii="Arial" w:hAnsi="Arial"/>
                <w:b/>
                <w:sz w:val="18"/>
              </w:rPr>
            </w:pPr>
          </w:p>
          <w:p w:rsidR="00B94B19" w:rsidRDefault="00E033F0" w:rsidP="00515DAC">
            <w:pPr>
              <w:tabs>
                <w:tab w:val="left" w:pos="324"/>
              </w:tabs>
              <w:rPr>
                <w:rFonts w:ascii="Arial" w:hAnsi="Arial"/>
                <w:b/>
                <w:sz w:val="18"/>
              </w:rPr>
            </w:pPr>
            <w:proofErr w:type="spellStart"/>
            <w:r w:rsidRPr="00CD507F">
              <w:rPr>
                <w:rFonts w:ascii="Arial" w:hAnsi="Arial"/>
                <w:b/>
                <w:sz w:val="18"/>
              </w:rPr>
              <w:t>Transdisciplinary</w:t>
            </w:r>
            <w:proofErr w:type="spellEnd"/>
            <w:r w:rsidRPr="00CD507F">
              <w:rPr>
                <w:rFonts w:ascii="Arial" w:hAnsi="Arial"/>
                <w:b/>
                <w:sz w:val="18"/>
              </w:rPr>
              <w:t xml:space="preserve"> Skills</w:t>
            </w:r>
          </w:p>
          <w:p w:rsidR="00854F15" w:rsidRDefault="00854F15" w:rsidP="00515DAC">
            <w:pPr>
              <w:tabs>
                <w:tab w:val="left" w:pos="324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Specific </w:t>
            </w:r>
            <w:proofErr w:type="spellStart"/>
            <w:r>
              <w:rPr>
                <w:rFonts w:ascii="Arial" w:hAnsi="Arial"/>
                <w:b/>
                <w:sz w:val="18"/>
              </w:rPr>
              <w:t>maths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skills</w:t>
            </w:r>
          </w:p>
          <w:p w:rsidR="00854F15" w:rsidRDefault="00083A64" w:rsidP="00515DAC">
            <w:pPr>
              <w:tabs>
                <w:tab w:val="left" w:pos="324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</w:t>
            </w:r>
            <w:r w:rsidR="00854F15">
              <w:rPr>
                <w:rFonts w:ascii="Arial" w:hAnsi="Arial"/>
                <w:b/>
                <w:sz w:val="18"/>
              </w:rPr>
              <w:t xml:space="preserve">ount, sort, match and compare objects: </w:t>
            </w:r>
            <w:r w:rsidR="00854F15" w:rsidRPr="00854F15">
              <w:rPr>
                <w:rFonts w:ascii="Arial" w:hAnsi="Arial"/>
                <w:sz w:val="18"/>
              </w:rPr>
              <w:t>Children will count, sort, match and compare</w:t>
            </w:r>
            <w:r w:rsidR="002F2F72">
              <w:rPr>
                <w:rFonts w:ascii="Arial" w:hAnsi="Arial"/>
                <w:sz w:val="18"/>
              </w:rPr>
              <w:t xml:space="preserve"> objects and spaces found in their surroundings,</w:t>
            </w:r>
            <w:r w:rsidR="00854F15" w:rsidRPr="00854F15">
              <w:rPr>
                <w:rFonts w:ascii="Arial" w:hAnsi="Arial"/>
                <w:sz w:val="18"/>
              </w:rPr>
              <w:t xml:space="preserve"> </w:t>
            </w:r>
            <w:r w:rsidR="00854F15">
              <w:rPr>
                <w:rFonts w:ascii="Arial" w:hAnsi="Arial"/>
                <w:sz w:val="18"/>
              </w:rPr>
              <w:t>using non-standard units of measurement in order to solve daily life situations.</w:t>
            </w:r>
          </w:p>
          <w:p w:rsidR="00854F15" w:rsidRDefault="00854F15" w:rsidP="00515DAC">
            <w:pPr>
              <w:tabs>
                <w:tab w:val="left" w:pos="324"/>
              </w:tabs>
              <w:rPr>
                <w:rFonts w:ascii="Arial" w:hAnsi="Arial"/>
                <w:sz w:val="18"/>
              </w:rPr>
            </w:pPr>
            <w:r w:rsidRPr="00854F15">
              <w:rPr>
                <w:rFonts w:ascii="Arial" w:hAnsi="Arial"/>
                <w:b/>
                <w:sz w:val="18"/>
              </w:rPr>
              <w:t>Use mathematical vocabulary: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 w:rsidRPr="00854F15">
              <w:rPr>
                <w:rFonts w:ascii="Arial" w:hAnsi="Arial"/>
                <w:sz w:val="18"/>
              </w:rPr>
              <w:t>Children</w:t>
            </w:r>
            <w:r>
              <w:rPr>
                <w:rFonts w:ascii="Arial" w:hAnsi="Arial"/>
                <w:sz w:val="18"/>
              </w:rPr>
              <w:t xml:space="preserve"> will learn to use the proper mathema</w:t>
            </w:r>
            <w:r w:rsidR="00083A64">
              <w:rPr>
                <w:rFonts w:ascii="Arial" w:hAnsi="Arial"/>
                <w:sz w:val="18"/>
              </w:rPr>
              <w:t>tical vocabulary of measurement and the names of the attributes.</w:t>
            </w:r>
          </w:p>
          <w:p w:rsidR="00854F15" w:rsidRPr="00854F15" w:rsidRDefault="00854F15" w:rsidP="00515DAC">
            <w:pPr>
              <w:tabs>
                <w:tab w:val="left" w:pos="324"/>
              </w:tabs>
              <w:rPr>
                <w:rFonts w:ascii="Arial" w:hAnsi="Arial"/>
                <w:b/>
                <w:sz w:val="18"/>
              </w:rPr>
            </w:pPr>
            <w:r w:rsidRPr="00854F15">
              <w:rPr>
                <w:rFonts w:ascii="Arial" w:hAnsi="Arial"/>
                <w:b/>
                <w:sz w:val="18"/>
              </w:rPr>
              <w:t>Make reasona</w:t>
            </w:r>
            <w:r w:rsidR="002F2F72">
              <w:rPr>
                <w:rFonts w:ascii="Arial" w:hAnsi="Arial"/>
                <w:b/>
                <w:sz w:val="18"/>
              </w:rPr>
              <w:t>ble estimation</w:t>
            </w:r>
            <w:r w:rsidRPr="00854F15">
              <w:rPr>
                <w:rFonts w:ascii="Arial" w:hAnsi="Arial"/>
                <w:b/>
                <w:sz w:val="18"/>
              </w:rPr>
              <w:t>: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 w:rsidRPr="00854F15">
              <w:rPr>
                <w:rFonts w:ascii="Arial" w:hAnsi="Arial"/>
                <w:sz w:val="18"/>
              </w:rPr>
              <w:t xml:space="preserve">Children </w:t>
            </w:r>
            <w:r>
              <w:rPr>
                <w:rFonts w:ascii="Arial" w:hAnsi="Arial"/>
                <w:sz w:val="18"/>
              </w:rPr>
              <w:t xml:space="preserve">will learn to make viable estimations </w:t>
            </w:r>
            <w:r w:rsidR="002E2185">
              <w:rPr>
                <w:rFonts w:ascii="Arial" w:hAnsi="Arial"/>
                <w:sz w:val="18"/>
              </w:rPr>
              <w:t>with more accuracy.</w:t>
            </w:r>
          </w:p>
          <w:p w:rsidR="00B94B19" w:rsidRPr="00CD507F" w:rsidRDefault="00E033F0" w:rsidP="009908A2">
            <w:pPr>
              <w:tabs>
                <w:tab w:val="left" w:pos="324"/>
              </w:tabs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Learner Profile</w:t>
            </w:r>
          </w:p>
          <w:p w:rsidR="00B06E0D" w:rsidRPr="002E2185" w:rsidRDefault="00B06E0D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b/>
                <w:i/>
                <w:sz w:val="18"/>
              </w:rPr>
            </w:pPr>
            <w:r w:rsidRPr="002E2185">
              <w:rPr>
                <w:b/>
                <w:i/>
                <w:sz w:val="18"/>
              </w:rPr>
              <w:t>ATTRIBUTES</w:t>
            </w:r>
          </w:p>
          <w:p w:rsidR="00B06E0D" w:rsidRDefault="00336E75" w:rsidP="002E2185">
            <w:pPr>
              <w:pStyle w:val="Listbullet"/>
              <w:numPr>
                <w:ilvl w:val="0"/>
                <w:numId w:val="0"/>
              </w:numPr>
              <w:spacing w:after="0"/>
              <w:ind w:left="59"/>
              <w:rPr>
                <w:sz w:val="18"/>
              </w:rPr>
            </w:pPr>
            <w:r>
              <w:rPr>
                <w:rStyle w:val="hps"/>
                <w:lang w:val="en"/>
              </w:rPr>
              <w:t>Children will</w:t>
            </w:r>
            <w:r w:rsidR="00515DAC">
              <w:rPr>
                <w:rStyle w:val="hps"/>
                <w:lang w:val="en"/>
              </w:rPr>
              <w:t xml:space="preserve"> be</w:t>
            </w:r>
            <w:r w:rsidR="00515DAC"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 xml:space="preserve">thinkers when they </w:t>
            </w:r>
            <w:r>
              <w:rPr>
                <w:lang w:val="en"/>
              </w:rPr>
              <w:t>provide</w:t>
            </w:r>
            <w:r w:rsidR="00515DAC">
              <w:rPr>
                <w:rStyle w:val="hps"/>
                <w:lang w:val="en"/>
              </w:rPr>
              <w:t xml:space="preserve"> solutions to</w:t>
            </w:r>
            <w:r w:rsidR="00515DAC">
              <w:rPr>
                <w:lang w:val="en"/>
              </w:rPr>
              <w:t xml:space="preserve"> </w:t>
            </w:r>
            <w:r w:rsidR="00515DAC">
              <w:rPr>
                <w:rStyle w:val="hps"/>
                <w:lang w:val="en"/>
              </w:rPr>
              <w:t>problems raised</w:t>
            </w:r>
            <w:r w:rsidR="00515DAC">
              <w:rPr>
                <w:lang w:val="en"/>
              </w:rPr>
              <w:t xml:space="preserve"> </w:t>
            </w:r>
            <w:r w:rsidR="00515DAC">
              <w:rPr>
                <w:rStyle w:val="hps"/>
                <w:lang w:val="en"/>
              </w:rPr>
              <w:t>by teachers</w:t>
            </w:r>
            <w:r w:rsidR="00515DAC">
              <w:rPr>
                <w:lang w:val="en"/>
              </w:rPr>
              <w:t xml:space="preserve"> </w:t>
            </w:r>
            <w:r w:rsidR="00515DAC">
              <w:rPr>
                <w:rStyle w:val="hps"/>
                <w:lang w:val="en"/>
              </w:rPr>
              <w:t>as</w:t>
            </w:r>
            <w:r w:rsidR="002E2185">
              <w:rPr>
                <w:rStyle w:val="hps"/>
                <w:lang w:val="en"/>
              </w:rPr>
              <w:t xml:space="preserve"> acquiring knowledge of the</w:t>
            </w:r>
            <w:r w:rsidR="002F2F72">
              <w:rPr>
                <w:rStyle w:val="hps"/>
                <w:lang w:val="en"/>
              </w:rPr>
              <w:t xml:space="preserve"> height</w:t>
            </w:r>
            <w:r w:rsidR="00515DAC">
              <w:rPr>
                <w:rStyle w:val="hps"/>
                <w:lang w:val="en"/>
              </w:rPr>
              <w:t>,</w:t>
            </w:r>
            <w:r w:rsidR="00515DAC">
              <w:rPr>
                <w:lang w:val="en"/>
              </w:rPr>
              <w:t xml:space="preserve"> </w:t>
            </w:r>
            <w:r w:rsidR="00515DAC">
              <w:rPr>
                <w:rStyle w:val="hps"/>
                <w:lang w:val="en"/>
              </w:rPr>
              <w:t>length or weight</w:t>
            </w:r>
            <w:r w:rsidR="00515DAC">
              <w:rPr>
                <w:lang w:val="en"/>
              </w:rPr>
              <w:t xml:space="preserve"> </w:t>
            </w:r>
            <w:r w:rsidR="00515DAC">
              <w:rPr>
                <w:rStyle w:val="hps"/>
                <w:lang w:val="en"/>
              </w:rPr>
              <w:t>of an object.</w:t>
            </w:r>
            <w:r w:rsidR="00515DAC">
              <w:rPr>
                <w:lang w:val="en"/>
              </w:rPr>
              <w:t xml:space="preserve"> </w:t>
            </w:r>
            <w:r w:rsidR="002E2185">
              <w:rPr>
                <w:lang w:val="en"/>
              </w:rPr>
              <w:t xml:space="preserve">They will also strive to </w:t>
            </w:r>
            <w:r w:rsidR="002E2185">
              <w:rPr>
                <w:lang w:val="en"/>
              </w:rPr>
              <w:lastRenderedPageBreak/>
              <w:t>be</w:t>
            </w:r>
            <w:r>
              <w:rPr>
                <w:lang w:val="en"/>
              </w:rPr>
              <w:t xml:space="preserve"> communicators when they </w:t>
            </w:r>
            <w:r w:rsidR="00515DAC">
              <w:rPr>
                <w:rStyle w:val="hps"/>
                <w:lang w:val="en"/>
              </w:rPr>
              <w:t>explain their findings</w:t>
            </w:r>
            <w:r w:rsidR="00515DAC">
              <w:rPr>
                <w:lang w:val="en"/>
              </w:rPr>
              <w:t xml:space="preserve"> </w:t>
            </w:r>
            <w:r w:rsidR="00515DAC">
              <w:rPr>
                <w:rStyle w:val="hps"/>
                <w:lang w:val="en"/>
              </w:rPr>
              <w:t>and possible solutions to</w:t>
            </w:r>
            <w:r w:rsidR="00515DAC">
              <w:rPr>
                <w:lang w:val="en"/>
              </w:rPr>
              <w:t xml:space="preserve"> </w:t>
            </w:r>
            <w:r w:rsidR="00515DAC">
              <w:rPr>
                <w:rStyle w:val="hps"/>
                <w:lang w:val="en"/>
              </w:rPr>
              <w:t>the situations.</w:t>
            </w:r>
          </w:p>
          <w:p w:rsidR="00B06E0D" w:rsidRPr="002E2185" w:rsidRDefault="00B06E0D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b/>
                <w:i/>
                <w:sz w:val="18"/>
              </w:rPr>
            </w:pPr>
            <w:r w:rsidRPr="002E2185">
              <w:rPr>
                <w:b/>
                <w:i/>
                <w:sz w:val="18"/>
              </w:rPr>
              <w:t>ATTITUDES</w:t>
            </w:r>
          </w:p>
          <w:p w:rsidR="002E2185" w:rsidRPr="00CD507F" w:rsidRDefault="002E2185" w:rsidP="002E2185">
            <w:pPr>
              <w:pStyle w:val="Listbullet"/>
              <w:numPr>
                <w:ilvl w:val="0"/>
                <w:numId w:val="0"/>
              </w:numPr>
              <w:spacing w:after="0"/>
              <w:rPr>
                <w:sz w:val="18"/>
              </w:rPr>
            </w:pPr>
            <w:r>
              <w:rPr>
                <w:sz w:val="18"/>
              </w:rPr>
              <w:t>Children will show creativity when dealing with the problems they face that require measurement.</w:t>
            </w:r>
          </w:p>
          <w:p w:rsidR="002E2185" w:rsidRPr="00CD507F" w:rsidRDefault="002E2185" w:rsidP="00515DAC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sz w:val="18"/>
              </w:rPr>
            </w:pPr>
          </w:p>
        </w:tc>
      </w:tr>
      <w:tr w:rsidR="00B94B19" w:rsidRPr="005942D5" w:rsidTr="00CD507F">
        <w:trPr>
          <w:trHeight w:val="156"/>
        </w:trPr>
        <w:tc>
          <w:tcPr>
            <w:tcW w:w="7596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B94B19" w:rsidRPr="00CD507F" w:rsidRDefault="00E033F0" w:rsidP="00CD507F">
            <w:pPr>
              <w:tabs>
                <w:tab w:val="left" w:pos="360"/>
              </w:tabs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</w:rPr>
              <w:t>5. What resources need to be gathered?</w:t>
            </w:r>
          </w:p>
        </w:tc>
        <w:tc>
          <w:tcPr>
            <w:tcW w:w="7596" w:type="dxa"/>
            <w:vMerge/>
            <w:tcBorders>
              <w:left w:val="single" w:sz="24" w:space="0" w:color="auto"/>
            </w:tcBorders>
          </w:tcPr>
          <w:p w:rsidR="00B94B19" w:rsidRPr="00CD507F" w:rsidRDefault="00B94B19" w:rsidP="00B94B19">
            <w:pPr>
              <w:rPr>
                <w:rFonts w:ascii="Arial" w:hAnsi="Arial"/>
                <w:b/>
                <w:sz w:val="18"/>
              </w:rPr>
            </w:pPr>
          </w:p>
        </w:tc>
      </w:tr>
      <w:tr w:rsidR="00B94B19" w:rsidRPr="005942D5" w:rsidTr="00CD507F">
        <w:trPr>
          <w:trHeight w:val="976"/>
        </w:trPr>
        <w:tc>
          <w:tcPr>
            <w:tcW w:w="7596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C38F4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people, places, audio-visual materials, related literature, music, art, computer software, etc. will be available?</w:t>
            </w:r>
          </w:p>
          <w:p w:rsidR="00B94B19" w:rsidRPr="00EC38F4" w:rsidRDefault="00EC38F4" w:rsidP="00B94B19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. </w:t>
            </w:r>
            <w:r w:rsidR="00A02AE3">
              <w:rPr>
                <w:rFonts w:ascii="Arial" w:hAnsi="Arial"/>
                <w:sz w:val="18"/>
              </w:rPr>
              <w:t>Computer</w:t>
            </w:r>
            <w:r w:rsidR="001220E7" w:rsidRPr="00515DAC">
              <w:rPr>
                <w:rFonts w:ascii="Arial" w:hAnsi="Arial"/>
                <w:sz w:val="18"/>
              </w:rPr>
              <w:t xml:space="preserve"> software, books and any </w:t>
            </w:r>
            <w:r w:rsidR="00122700" w:rsidRPr="00515DAC">
              <w:rPr>
                <w:rFonts w:ascii="Arial" w:hAnsi="Arial"/>
                <w:sz w:val="18"/>
              </w:rPr>
              <w:t>objects to</w:t>
            </w:r>
            <w:r w:rsidR="001220E7" w:rsidRPr="00515DAC">
              <w:rPr>
                <w:rFonts w:ascii="Arial" w:hAnsi="Arial"/>
                <w:sz w:val="18"/>
              </w:rPr>
              <w:t xml:space="preserve"> be measured or to be used as non-standard measurement units.</w:t>
            </w:r>
          </w:p>
          <w:p w:rsidR="00A02AE3" w:rsidRPr="00515DAC" w:rsidRDefault="00EC38F4" w:rsidP="00B94B19">
            <w:pPr>
              <w:rPr>
                <w:rFonts w:ascii="Arial" w:hAnsi="Arial"/>
                <w:sz w:val="18"/>
              </w:rPr>
            </w:pPr>
            <w:r w:rsidRPr="00EC38F4">
              <w:rPr>
                <w:rFonts w:ascii="Arial" w:hAnsi="Arial"/>
                <w:b/>
                <w:sz w:val="18"/>
              </w:rPr>
              <w:t>.</w:t>
            </w:r>
            <w:r>
              <w:rPr>
                <w:rFonts w:ascii="Arial" w:hAnsi="Arial"/>
                <w:sz w:val="18"/>
              </w:rPr>
              <w:t xml:space="preserve"> </w:t>
            </w:r>
            <w:r w:rsidR="00A02AE3">
              <w:rPr>
                <w:rFonts w:ascii="Arial" w:hAnsi="Arial"/>
                <w:sz w:val="18"/>
              </w:rPr>
              <w:t>Carmen Elvira Cabal-Math’s expert</w:t>
            </w:r>
          </w:p>
          <w:p w:rsidR="00B94B19" w:rsidRPr="00515DAC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How will the classroom environment, local environment, and/or the community be used to facilitate the inquiry?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1220E7" w:rsidRDefault="001220E7" w:rsidP="00643B3A">
            <w:pPr>
              <w:pStyle w:val="Listbullet"/>
              <w:numPr>
                <w:ilvl w:val="0"/>
                <w:numId w:val="0"/>
              </w:numPr>
              <w:spacing w:after="0"/>
              <w:ind w:left="454" w:hanging="454"/>
              <w:rPr>
                <w:b/>
                <w:color w:val="4F81BD" w:themeColor="accent1"/>
                <w:sz w:val="18"/>
              </w:rPr>
            </w:pPr>
            <w:r w:rsidRPr="00515DAC">
              <w:rPr>
                <w:sz w:val="18"/>
              </w:rPr>
              <w:t>Everything in our surroundings is measurable.</w:t>
            </w:r>
          </w:p>
        </w:tc>
        <w:tc>
          <w:tcPr>
            <w:tcW w:w="7596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B94B19" w:rsidRPr="00CD507F" w:rsidRDefault="00B94B19" w:rsidP="00B94B19">
            <w:pPr>
              <w:rPr>
                <w:rFonts w:ascii="Arial" w:hAnsi="Arial"/>
                <w:b/>
                <w:sz w:val="18"/>
              </w:rPr>
            </w:pPr>
          </w:p>
        </w:tc>
      </w:tr>
    </w:tbl>
    <w:p w:rsidR="00B94B19" w:rsidRPr="005942D5" w:rsidRDefault="00B94B19">
      <w:pPr>
        <w:rPr>
          <w:rFonts w:ascii="Arial" w:hAnsi="Arial"/>
        </w:rPr>
      </w:pPr>
    </w:p>
    <w:p w:rsidR="00B94B19" w:rsidRPr="005942D5" w:rsidRDefault="00B94B19">
      <w:pPr>
        <w:rPr>
          <w:rFonts w:ascii="Arial" w:hAnsi="Arial"/>
        </w:rPr>
        <w:sectPr w:rsidR="00B94B19" w:rsidRPr="005942D5">
          <w:pgSz w:w="15840" w:h="12240" w:orient="landscape"/>
          <w:pgMar w:top="288" w:right="432" w:bottom="288" w:left="432" w:header="720" w:footer="720" w:gutter="0"/>
          <w:cols w:space="720" w:equalWidth="0">
            <w:col w:w="14976" w:space="720"/>
          </w:cols>
        </w:sectPr>
      </w:pPr>
    </w:p>
    <w:p w:rsidR="00B94B19" w:rsidRPr="005942D5" w:rsidRDefault="00B94B19">
      <w:pPr>
        <w:rPr>
          <w:rFonts w:ascii="Arial" w:hAnsi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44"/>
      </w:tblGrid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b/>
              </w:rPr>
            </w:pPr>
            <w:r w:rsidRPr="00CD507F">
              <w:rPr>
                <w:rFonts w:ascii="Arial" w:hAnsi="Arial"/>
                <w:b/>
              </w:rPr>
              <w:t>6. To what extend did we achieve our purpose?</w:t>
            </w:r>
          </w:p>
        </w:tc>
      </w:tr>
      <w:tr w:rsidR="00B94B19" w:rsidRPr="005942D5" w:rsidTr="00CD507F">
        <w:trPr>
          <w:trHeight w:val="3274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 xml:space="preserve">Assess the outcome of the inquiry by providing evidence of students’ understanding of the central idea. The reflections of all </w:t>
            </w:r>
            <w:r w:rsidR="00703BD0" w:rsidRPr="00CD507F">
              <w:rPr>
                <w:rFonts w:ascii="Arial" w:hAnsi="Arial"/>
                <w:b/>
                <w:sz w:val="18"/>
              </w:rPr>
              <w:t>teachers</w:t>
            </w:r>
            <w:r w:rsidRPr="00CD507F">
              <w:rPr>
                <w:rFonts w:ascii="Arial" w:hAnsi="Arial"/>
                <w:b/>
                <w:sz w:val="18"/>
              </w:rPr>
              <w:t xml:space="preserve"> involved in the planning and teaching of the inquiry should be included.</w:t>
            </w:r>
          </w:p>
          <w:p w:rsidR="00B94B19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122700" w:rsidRDefault="00B94B19" w:rsidP="00B94B19">
            <w:pPr>
              <w:rPr>
                <w:rFonts w:ascii="Arial" w:hAnsi="Arial"/>
                <w:color w:val="4F81BD" w:themeColor="accent1"/>
                <w:sz w:val="18"/>
              </w:rPr>
            </w:pPr>
          </w:p>
          <w:p w:rsidR="00B94B19" w:rsidRPr="00340A6D" w:rsidRDefault="00B94B19" w:rsidP="00B94B19">
            <w:pPr>
              <w:rPr>
                <w:rFonts w:ascii="Arial" w:hAnsi="Arial" w:cs="Arial"/>
                <w:sz w:val="18"/>
              </w:rPr>
            </w:pPr>
          </w:p>
        </w:tc>
      </w:tr>
      <w:tr w:rsidR="00B94B19" w:rsidRPr="005942D5" w:rsidTr="00CD507F">
        <w:trPr>
          <w:trHeight w:val="3275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How you could improve on the assessment task(s) so that you would have a more accurate picture of each student’s understanding of the central idea.</w:t>
            </w:r>
          </w:p>
          <w:p w:rsidR="00340A6D" w:rsidRDefault="00340A6D" w:rsidP="00B94B19">
            <w:pPr>
              <w:rPr>
                <w:sz w:val="18"/>
              </w:rPr>
            </w:pPr>
          </w:p>
          <w:p w:rsidR="00B94B19" w:rsidRPr="00CD507F" w:rsidRDefault="00B94B19" w:rsidP="00C86DE6">
            <w:pPr>
              <w:rPr>
                <w:sz w:val="18"/>
              </w:rPr>
            </w:pPr>
          </w:p>
        </w:tc>
      </w:tr>
      <w:tr w:rsidR="00B94B19" w:rsidRPr="005942D5" w:rsidTr="00CD507F">
        <w:trPr>
          <w:trHeight w:val="3275"/>
        </w:trPr>
        <w:tc>
          <w:tcPr>
            <w:tcW w:w="7344" w:type="dxa"/>
          </w:tcPr>
          <w:p w:rsidR="00B94B19" w:rsidRPr="00C86DE6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86DE6">
              <w:rPr>
                <w:rFonts w:ascii="Arial" w:hAnsi="Arial"/>
                <w:b/>
                <w:sz w:val="18"/>
              </w:rPr>
              <w:t xml:space="preserve">What was the evidence that connections were made between the central idea and the </w:t>
            </w:r>
            <w:proofErr w:type="spellStart"/>
            <w:r w:rsidRPr="00C86DE6">
              <w:rPr>
                <w:rFonts w:ascii="Arial" w:hAnsi="Arial"/>
                <w:b/>
                <w:sz w:val="18"/>
              </w:rPr>
              <w:t>transdisciplinary</w:t>
            </w:r>
            <w:proofErr w:type="spellEnd"/>
            <w:r w:rsidRPr="00C86DE6">
              <w:rPr>
                <w:rFonts w:ascii="Arial" w:hAnsi="Arial"/>
                <w:b/>
                <w:sz w:val="18"/>
              </w:rPr>
              <w:t xml:space="preserve"> theme?</w:t>
            </w:r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056E33" w:rsidRDefault="00B94B19" w:rsidP="00B94B19">
            <w:pPr>
              <w:rPr>
                <w:rFonts w:ascii="Arial" w:hAnsi="Arial" w:cs="Arial"/>
                <w:color w:val="4F81BD" w:themeColor="accent1"/>
                <w:sz w:val="18"/>
              </w:rPr>
            </w:pPr>
          </w:p>
        </w:tc>
      </w:tr>
    </w:tbl>
    <w:p w:rsidR="00B94B19" w:rsidRPr="005942D5" w:rsidRDefault="00B94B19" w:rsidP="00B94B19">
      <w:pPr>
        <w:rPr>
          <w:rFonts w:ascii="Arial" w:hAnsi="Arial"/>
        </w:rPr>
      </w:pPr>
    </w:p>
    <w:p w:rsidR="00B94B19" w:rsidRPr="005942D5" w:rsidRDefault="00E033F0" w:rsidP="00B94B19">
      <w:pPr>
        <w:rPr>
          <w:rFonts w:ascii="Arial" w:hAnsi="Arial"/>
        </w:rPr>
      </w:pPr>
      <w:r w:rsidRPr="005942D5">
        <w:br w:type="column"/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44"/>
      </w:tblGrid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CD507F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CD507F">
              <w:rPr>
                <w:rFonts w:ascii="Arial" w:hAnsi="Arial"/>
                <w:b/>
              </w:rPr>
              <w:t>7.</w:t>
            </w:r>
            <w:r w:rsidRPr="00CD507F">
              <w:rPr>
                <w:rFonts w:ascii="Arial" w:hAnsi="Arial"/>
                <w:b/>
              </w:rPr>
              <w:tab/>
              <w:t>To what extent did we include the elements of the PYP?</w:t>
            </w:r>
          </w:p>
        </w:tc>
      </w:tr>
      <w:tr w:rsidR="00B94B19" w:rsidRPr="005942D5" w:rsidTr="00CD507F">
        <w:trPr>
          <w:trHeight w:val="9885"/>
        </w:trPr>
        <w:tc>
          <w:tcPr>
            <w:tcW w:w="7344" w:type="dxa"/>
          </w:tcPr>
          <w:p w:rsidR="00B94B19" w:rsidRPr="00C86DE6" w:rsidRDefault="00E033F0" w:rsidP="00C86DE6">
            <w:pPr>
              <w:spacing w:after="120"/>
              <w:rPr>
                <w:rFonts w:ascii="Arial" w:hAnsi="Arial"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were the learning exper</w:t>
            </w:r>
            <w:r w:rsidR="00C86DE6">
              <w:rPr>
                <w:rFonts w:ascii="Arial" w:hAnsi="Arial"/>
                <w:b/>
                <w:sz w:val="18"/>
              </w:rPr>
              <w:t>iences that enabled students to d</w:t>
            </w:r>
            <w:r w:rsidRPr="00C86DE6">
              <w:rPr>
                <w:rFonts w:ascii="Arial" w:hAnsi="Arial"/>
                <w:b/>
                <w:sz w:val="18"/>
              </w:rPr>
              <w:t>evelop an understanding of the concepts identified in “What do we want to learn?”</w:t>
            </w:r>
          </w:p>
          <w:p w:rsidR="00B94B19" w:rsidRPr="00340A6D" w:rsidRDefault="00B94B19" w:rsidP="00C86DE6">
            <w:pPr>
              <w:spacing w:after="120"/>
              <w:rPr>
                <w:rFonts w:ascii="Arial" w:hAnsi="Arial" w:cs="Arial"/>
                <w:sz w:val="20"/>
              </w:rPr>
            </w:pPr>
          </w:p>
        </w:tc>
      </w:tr>
    </w:tbl>
    <w:p w:rsidR="00B94B19" w:rsidRPr="005942D5" w:rsidRDefault="00B94B19" w:rsidP="00B94B19">
      <w:pPr>
        <w:rPr>
          <w:rFonts w:ascii="Arial" w:hAnsi="Arial"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344"/>
      </w:tblGrid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CD507F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5942D5">
              <w:rPr>
                <w:rFonts w:ascii="Arial" w:hAnsi="Arial"/>
              </w:rPr>
              <w:lastRenderedPageBreak/>
              <w:br w:type="page"/>
            </w:r>
            <w:r w:rsidRPr="00CD507F">
              <w:rPr>
                <w:rFonts w:ascii="Arial" w:hAnsi="Arial"/>
                <w:b/>
              </w:rPr>
              <w:t>8.</w:t>
            </w:r>
            <w:r w:rsidRPr="00CD507F">
              <w:rPr>
                <w:rFonts w:ascii="Arial" w:hAnsi="Arial"/>
                <w:b/>
              </w:rPr>
              <w:tab/>
              <w:t>What student-initiated inquiries arose from the learning?</w:t>
            </w:r>
          </w:p>
        </w:tc>
      </w:tr>
      <w:tr w:rsidR="00B94B19" w:rsidRPr="005942D5" w:rsidTr="00CD507F">
        <w:trPr>
          <w:trHeight w:val="9885"/>
        </w:trPr>
        <w:tc>
          <w:tcPr>
            <w:tcW w:w="7344" w:type="dxa"/>
          </w:tcPr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Record a range of student-initiated inquiries and student questions and highlight any that were incorporated into the teaching and learning.</w:t>
            </w:r>
          </w:p>
          <w:p w:rsidR="00B94B19" w:rsidRPr="00340A6D" w:rsidRDefault="00B94B19" w:rsidP="00B94B19">
            <w:pPr>
              <w:rPr>
                <w:rFonts w:ascii="Arial" w:hAnsi="Arial" w:cs="Arial"/>
                <w:sz w:val="18"/>
              </w:rPr>
            </w:pPr>
          </w:p>
          <w:p w:rsidR="00C86DE6" w:rsidRDefault="00C86DE6" w:rsidP="00B94B19">
            <w:pPr>
              <w:rPr>
                <w:rFonts w:ascii="Arial" w:hAnsi="Arial" w:cs="Arial"/>
                <w:sz w:val="18"/>
              </w:rPr>
            </w:pPr>
          </w:p>
          <w:p w:rsidR="00C86DE6" w:rsidRDefault="00C86DE6" w:rsidP="00B94B19">
            <w:pPr>
              <w:rPr>
                <w:rFonts w:ascii="Arial" w:hAnsi="Arial" w:cs="Arial"/>
                <w:sz w:val="18"/>
              </w:rPr>
            </w:pPr>
          </w:p>
          <w:p w:rsidR="00B94B19" w:rsidRDefault="00124F8B" w:rsidP="00B94B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  <w:p w:rsidR="00C86DE6" w:rsidRPr="00340A6D" w:rsidRDefault="00C86DE6" w:rsidP="00B94B19">
            <w:pPr>
              <w:rPr>
                <w:rFonts w:ascii="Arial" w:hAnsi="Arial" w:cs="Arial"/>
                <w:sz w:val="18"/>
              </w:rPr>
            </w:pPr>
            <w:bookmarkStart w:id="1" w:name="_GoBack"/>
            <w:bookmarkEnd w:id="1"/>
          </w:p>
          <w:p w:rsidR="00B94B19" w:rsidRPr="00CD507F" w:rsidRDefault="00B94B19" w:rsidP="00B94B19">
            <w:pPr>
              <w:rPr>
                <w:rFonts w:ascii="Arial" w:hAnsi="Arial"/>
                <w:sz w:val="18"/>
              </w:rPr>
            </w:pPr>
          </w:p>
          <w:p w:rsidR="00B94B19" w:rsidRPr="00CD507F" w:rsidRDefault="00E033F0" w:rsidP="00B94B19">
            <w:pPr>
              <w:rPr>
                <w:rFonts w:ascii="Arial" w:hAnsi="Arial"/>
                <w:b/>
                <w:sz w:val="18"/>
              </w:rPr>
            </w:pPr>
            <w:r w:rsidRPr="00CD507F">
              <w:rPr>
                <w:rFonts w:ascii="Arial" w:hAnsi="Arial"/>
                <w:b/>
                <w:sz w:val="18"/>
              </w:rPr>
              <w:t>What student–initiated actions arose from the learning?</w:t>
            </w: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B94B19">
            <w:pPr>
              <w:rPr>
                <w:sz w:val="20"/>
              </w:rPr>
            </w:pPr>
          </w:p>
          <w:p w:rsidR="00C86DE6" w:rsidRDefault="00C86DE6" w:rsidP="00B94B19">
            <w:pPr>
              <w:rPr>
                <w:sz w:val="20"/>
              </w:rPr>
            </w:pPr>
          </w:p>
          <w:p w:rsidR="00C86DE6" w:rsidRDefault="00C86DE6" w:rsidP="00B94B19">
            <w:pPr>
              <w:rPr>
                <w:sz w:val="20"/>
              </w:rPr>
            </w:pPr>
          </w:p>
          <w:p w:rsidR="00C86DE6" w:rsidRDefault="00C86DE6" w:rsidP="00B94B19">
            <w:pPr>
              <w:rPr>
                <w:sz w:val="20"/>
              </w:rPr>
            </w:pPr>
          </w:p>
          <w:p w:rsidR="00C86DE6" w:rsidRDefault="00C86DE6" w:rsidP="00B94B19">
            <w:pPr>
              <w:rPr>
                <w:sz w:val="20"/>
              </w:rPr>
            </w:pPr>
          </w:p>
          <w:p w:rsidR="00C86DE6" w:rsidRPr="00CD507F" w:rsidRDefault="00C86DE6" w:rsidP="00B94B19">
            <w:pPr>
              <w:rPr>
                <w:sz w:val="20"/>
              </w:rPr>
            </w:pPr>
          </w:p>
        </w:tc>
      </w:tr>
      <w:tr w:rsidR="00B94B19" w:rsidRPr="005942D5" w:rsidTr="00CD507F">
        <w:trPr>
          <w:trHeight w:val="381"/>
        </w:trPr>
        <w:tc>
          <w:tcPr>
            <w:tcW w:w="7344" w:type="dxa"/>
          </w:tcPr>
          <w:p w:rsidR="00B94B19" w:rsidRPr="00CD507F" w:rsidRDefault="00E033F0" w:rsidP="00CD507F">
            <w:pPr>
              <w:tabs>
                <w:tab w:val="left" w:pos="360"/>
              </w:tabs>
              <w:ind w:left="360" w:hanging="360"/>
              <w:rPr>
                <w:b/>
              </w:rPr>
            </w:pPr>
            <w:r w:rsidRPr="005942D5">
              <w:lastRenderedPageBreak/>
              <w:br w:type="column"/>
            </w:r>
            <w:r w:rsidRPr="00CD507F">
              <w:rPr>
                <w:rFonts w:ascii="Arial" w:hAnsi="Arial"/>
                <w:b/>
              </w:rPr>
              <w:t>9.</w:t>
            </w:r>
            <w:r w:rsidRPr="00CD507F">
              <w:rPr>
                <w:rFonts w:ascii="Arial" w:hAnsi="Arial"/>
                <w:b/>
              </w:rPr>
              <w:tab/>
              <w:t>Teacher notes</w:t>
            </w:r>
          </w:p>
        </w:tc>
      </w:tr>
      <w:tr w:rsidR="00B94B19" w:rsidRPr="005942D5" w:rsidTr="002765DC">
        <w:trPr>
          <w:trHeight w:val="10033"/>
        </w:trPr>
        <w:tc>
          <w:tcPr>
            <w:tcW w:w="7344" w:type="dxa"/>
          </w:tcPr>
          <w:p w:rsidR="003D386C" w:rsidRDefault="003D386C" w:rsidP="003D386C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3D386C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3D386C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3D386C">
            <w:pPr>
              <w:rPr>
                <w:rFonts w:ascii="Arial" w:hAnsi="Arial" w:cs="Arial"/>
                <w:sz w:val="18"/>
              </w:rPr>
            </w:pPr>
          </w:p>
          <w:p w:rsidR="002765DC" w:rsidRDefault="002765DC" w:rsidP="003D386C">
            <w:pPr>
              <w:rPr>
                <w:rFonts w:ascii="Arial" w:hAnsi="Arial" w:cs="Arial"/>
                <w:sz w:val="18"/>
              </w:rPr>
            </w:pPr>
          </w:p>
          <w:p w:rsidR="002765DC" w:rsidRPr="00B37E89" w:rsidRDefault="002765DC" w:rsidP="003D386C">
            <w:pPr>
              <w:rPr>
                <w:rFonts w:ascii="Arial" w:hAnsi="Arial" w:cs="Arial"/>
                <w:sz w:val="20"/>
              </w:rPr>
            </w:pPr>
          </w:p>
        </w:tc>
      </w:tr>
    </w:tbl>
    <w:p w:rsidR="00B94B19" w:rsidRPr="005942D5" w:rsidRDefault="00B94B19" w:rsidP="00B94B19">
      <w:pPr>
        <w:rPr>
          <w:rFonts w:ascii="Arial" w:hAnsi="Arial"/>
        </w:rPr>
      </w:pPr>
    </w:p>
    <w:sectPr w:rsidR="00B94B19" w:rsidRPr="005942D5" w:rsidSect="00B94B19">
      <w:pgSz w:w="15840" w:h="12240" w:orient="landscape"/>
      <w:pgMar w:top="288" w:right="432" w:bottom="288" w:left="432" w:header="720" w:footer="720" w:gutter="0"/>
      <w:cols w:num="2" w:space="720" w:equalWidth="0">
        <w:col w:w="7128" w:space="720"/>
        <w:col w:w="71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49" w:rsidRDefault="00363649">
      <w:r>
        <w:separator/>
      </w:r>
    </w:p>
  </w:endnote>
  <w:endnote w:type="continuationSeparator" w:id="0">
    <w:p w:rsidR="00363649" w:rsidRDefault="0036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E3F" w:rsidRPr="00187BD9" w:rsidRDefault="00984E3F" w:rsidP="00340A6D">
    <w:pPr>
      <w:pStyle w:val="Footer"/>
      <w:tabs>
        <w:tab w:val="clear" w:pos="8640"/>
        <w:tab w:val="right" w:pos="4320"/>
        <w:tab w:val="right" w:pos="7200"/>
        <w:tab w:val="right" w:pos="10080"/>
        <w:tab w:val="right" w:pos="12960"/>
        <w:tab w:val="right" w:pos="14940"/>
      </w:tabs>
    </w:pPr>
    <w:r w:rsidRPr="00FE409E">
      <w:rPr>
        <w:sz w:val="16"/>
      </w:rPr>
      <w:t>Created:</w:t>
    </w:r>
    <w:r w:rsidRPr="00FE409E">
      <w:rPr>
        <w:sz w:val="16"/>
      </w:rPr>
      <w:tab/>
      <w:t>Latest Revision:</w:t>
    </w:r>
    <w:r w:rsidRPr="00FE409E">
      <w:rPr>
        <w:sz w:val="16"/>
      </w:rPr>
      <w:tab/>
    </w:r>
    <w:r w:rsidRPr="00FE409E">
      <w:rPr>
        <w:sz w:val="16"/>
      </w:rPr>
      <w:tab/>
      <w:t xml:space="preserve">Printed </w:t>
    </w:r>
    <w:r w:rsidRPr="00FE409E">
      <w:rPr>
        <w:sz w:val="16"/>
      </w:rPr>
      <w:fldChar w:fldCharType="begin"/>
    </w:r>
    <w:r w:rsidRPr="00FE409E">
      <w:rPr>
        <w:sz w:val="16"/>
      </w:rPr>
      <w:instrText xml:space="preserve"> DATE \@ "M/d/yy" </w:instrText>
    </w:r>
    <w:r w:rsidRPr="00FE409E">
      <w:rPr>
        <w:sz w:val="16"/>
      </w:rPr>
      <w:fldChar w:fldCharType="separate"/>
    </w:r>
    <w:r w:rsidR="00EC38F4">
      <w:rPr>
        <w:noProof/>
        <w:sz w:val="16"/>
      </w:rPr>
      <w:t>4/10/14</w:t>
    </w:r>
    <w:r w:rsidRPr="00FE409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49" w:rsidRDefault="00363649">
      <w:r>
        <w:separator/>
      </w:r>
    </w:p>
  </w:footnote>
  <w:footnote w:type="continuationSeparator" w:id="0">
    <w:p w:rsidR="00363649" w:rsidRDefault="0036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95D9B"/>
    <w:multiLevelType w:val="hybridMultilevel"/>
    <w:tmpl w:val="9E6AE428"/>
    <w:lvl w:ilvl="0" w:tplc="04709116">
      <w:start w:val="1"/>
      <w:numFmt w:val="upperLetter"/>
      <w:lvlText w:val="%1."/>
      <w:lvlJc w:val="left"/>
      <w:pPr>
        <w:ind w:left="765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85" w:hanging="360"/>
      </w:pPr>
    </w:lvl>
    <w:lvl w:ilvl="2" w:tplc="240A001B" w:tentative="1">
      <w:start w:val="1"/>
      <w:numFmt w:val="lowerRoman"/>
      <w:lvlText w:val="%3."/>
      <w:lvlJc w:val="right"/>
      <w:pPr>
        <w:ind w:left="2205" w:hanging="180"/>
      </w:pPr>
    </w:lvl>
    <w:lvl w:ilvl="3" w:tplc="240A000F" w:tentative="1">
      <w:start w:val="1"/>
      <w:numFmt w:val="decimal"/>
      <w:lvlText w:val="%4."/>
      <w:lvlJc w:val="left"/>
      <w:pPr>
        <w:ind w:left="2925" w:hanging="360"/>
      </w:pPr>
    </w:lvl>
    <w:lvl w:ilvl="4" w:tplc="240A0019" w:tentative="1">
      <w:start w:val="1"/>
      <w:numFmt w:val="lowerLetter"/>
      <w:lvlText w:val="%5."/>
      <w:lvlJc w:val="left"/>
      <w:pPr>
        <w:ind w:left="3645" w:hanging="360"/>
      </w:pPr>
    </w:lvl>
    <w:lvl w:ilvl="5" w:tplc="240A001B" w:tentative="1">
      <w:start w:val="1"/>
      <w:numFmt w:val="lowerRoman"/>
      <w:lvlText w:val="%6."/>
      <w:lvlJc w:val="right"/>
      <w:pPr>
        <w:ind w:left="4365" w:hanging="180"/>
      </w:pPr>
    </w:lvl>
    <w:lvl w:ilvl="6" w:tplc="240A000F" w:tentative="1">
      <w:start w:val="1"/>
      <w:numFmt w:val="decimal"/>
      <w:lvlText w:val="%7."/>
      <w:lvlJc w:val="left"/>
      <w:pPr>
        <w:ind w:left="5085" w:hanging="360"/>
      </w:pPr>
    </w:lvl>
    <w:lvl w:ilvl="7" w:tplc="240A0019" w:tentative="1">
      <w:start w:val="1"/>
      <w:numFmt w:val="lowerLetter"/>
      <w:lvlText w:val="%8."/>
      <w:lvlJc w:val="left"/>
      <w:pPr>
        <w:ind w:left="5805" w:hanging="360"/>
      </w:pPr>
    </w:lvl>
    <w:lvl w:ilvl="8" w:tplc="24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8042F4C"/>
    <w:multiLevelType w:val="hybridMultilevel"/>
    <w:tmpl w:val="6DC47E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51B13"/>
    <w:multiLevelType w:val="multilevel"/>
    <w:tmpl w:val="17C6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AEB59B0"/>
    <w:multiLevelType w:val="multilevel"/>
    <w:tmpl w:val="6AF80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1F4024BD"/>
    <w:multiLevelType w:val="hybridMultilevel"/>
    <w:tmpl w:val="45D8E9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11704"/>
    <w:multiLevelType w:val="hybridMultilevel"/>
    <w:tmpl w:val="34D09ED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80179D"/>
    <w:multiLevelType w:val="hybridMultilevel"/>
    <w:tmpl w:val="29E82C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6B7D13"/>
    <w:multiLevelType w:val="hybridMultilevel"/>
    <w:tmpl w:val="22C2D62A"/>
    <w:lvl w:ilvl="0" w:tplc="8210184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7AAB8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6821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B0A0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BCEB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25F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40EC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542E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CC06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B70010"/>
    <w:multiLevelType w:val="multilevel"/>
    <w:tmpl w:val="B85E6A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893B9F"/>
    <w:multiLevelType w:val="hybridMultilevel"/>
    <w:tmpl w:val="B85E6AC6"/>
    <w:lvl w:ilvl="0" w:tplc="B4C0C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695C28"/>
    <w:multiLevelType w:val="hybridMultilevel"/>
    <w:tmpl w:val="E9ECBF8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698D26D6"/>
    <w:multiLevelType w:val="hybridMultilevel"/>
    <w:tmpl w:val="17C68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6DB1719D"/>
    <w:multiLevelType w:val="hybridMultilevel"/>
    <w:tmpl w:val="D0D65E4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12"/>
  </w:num>
  <w:num w:numId="5">
    <w:abstractNumId w:val="11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14"/>
  </w:num>
  <w:num w:numId="11">
    <w:abstractNumId w:val="0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FD"/>
    <w:rsid w:val="00016DFD"/>
    <w:rsid w:val="0002513B"/>
    <w:rsid w:val="000356A2"/>
    <w:rsid w:val="00056E33"/>
    <w:rsid w:val="000836D0"/>
    <w:rsid w:val="00083A64"/>
    <w:rsid w:val="000B4F75"/>
    <w:rsid w:val="001220E7"/>
    <w:rsid w:val="00122700"/>
    <w:rsid w:val="00124F8B"/>
    <w:rsid w:val="00155C8E"/>
    <w:rsid w:val="00156991"/>
    <w:rsid w:val="00194D0D"/>
    <w:rsid w:val="001955D3"/>
    <w:rsid w:val="001C4AA8"/>
    <w:rsid w:val="001D35C9"/>
    <w:rsid w:val="001E0363"/>
    <w:rsid w:val="0020229F"/>
    <w:rsid w:val="00204D6F"/>
    <w:rsid w:val="00211D5F"/>
    <w:rsid w:val="002235D8"/>
    <w:rsid w:val="00235EA4"/>
    <w:rsid w:val="002765DC"/>
    <w:rsid w:val="002E071C"/>
    <w:rsid w:val="002E2185"/>
    <w:rsid w:val="002F2F72"/>
    <w:rsid w:val="00324DC9"/>
    <w:rsid w:val="00331C22"/>
    <w:rsid w:val="00336E75"/>
    <w:rsid w:val="00340A6D"/>
    <w:rsid w:val="00363649"/>
    <w:rsid w:val="003713BC"/>
    <w:rsid w:val="00371BB3"/>
    <w:rsid w:val="00373333"/>
    <w:rsid w:val="00385C00"/>
    <w:rsid w:val="003A0DA8"/>
    <w:rsid w:val="003D386C"/>
    <w:rsid w:val="004023CD"/>
    <w:rsid w:val="00414D44"/>
    <w:rsid w:val="004477B3"/>
    <w:rsid w:val="0045045D"/>
    <w:rsid w:val="00466BBD"/>
    <w:rsid w:val="00497EA7"/>
    <w:rsid w:val="004C6A12"/>
    <w:rsid w:val="004D52C8"/>
    <w:rsid w:val="004D5D65"/>
    <w:rsid w:val="004E5F29"/>
    <w:rsid w:val="004E78CE"/>
    <w:rsid w:val="00515DAC"/>
    <w:rsid w:val="005567A2"/>
    <w:rsid w:val="00564B20"/>
    <w:rsid w:val="005C4511"/>
    <w:rsid w:val="005D3BC4"/>
    <w:rsid w:val="00602C29"/>
    <w:rsid w:val="00643B3A"/>
    <w:rsid w:val="00654B54"/>
    <w:rsid w:val="00684442"/>
    <w:rsid w:val="00696CD2"/>
    <w:rsid w:val="006A29FA"/>
    <w:rsid w:val="006D6DB1"/>
    <w:rsid w:val="006F5C9B"/>
    <w:rsid w:val="00700BDC"/>
    <w:rsid w:val="00702B11"/>
    <w:rsid w:val="0070349A"/>
    <w:rsid w:val="00703BD0"/>
    <w:rsid w:val="00705BD6"/>
    <w:rsid w:val="00717846"/>
    <w:rsid w:val="00755B8C"/>
    <w:rsid w:val="00755EA8"/>
    <w:rsid w:val="00762973"/>
    <w:rsid w:val="00784BD1"/>
    <w:rsid w:val="007A278C"/>
    <w:rsid w:val="007A6577"/>
    <w:rsid w:val="007B79B5"/>
    <w:rsid w:val="007C3061"/>
    <w:rsid w:val="007D721F"/>
    <w:rsid w:val="008027BA"/>
    <w:rsid w:val="00823261"/>
    <w:rsid w:val="00842DA5"/>
    <w:rsid w:val="00854F15"/>
    <w:rsid w:val="00894478"/>
    <w:rsid w:val="008D615C"/>
    <w:rsid w:val="00931F38"/>
    <w:rsid w:val="00941A77"/>
    <w:rsid w:val="0096767F"/>
    <w:rsid w:val="009808A4"/>
    <w:rsid w:val="00984E3F"/>
    <w:rsid w:val="00985C30"/>
    <w:rsid w:val="009908A2"/>
    <w:rsid w:val="0099370C"/>
    <w:rsid w:val="009B6236"/>
    <w:rsid w:val="009E351F"/>
    <w:rsid w:val="009E7F9C"/>
    <w:rsid w:val="00A02AE3"/>
    <w:rsid w:val="00A37151"/>
    <w:rsid w:val="00A435EE"/>
    <w:rsid w:val="00A44E9D"/>
    <w:rsid w:val="00A5471B"/>
    <w:rsid w:val="00A74E32"/>
    <w:rsid w:val="00A97EB7"/>
    <w:rsid w:val="00AE0C98"/>
    <w:rsid w:val="00AE2833"/>
    <w:rsid w:val="00B03311"/>
    <w:rsid w:val="00B06E0D"/>
    <w:rsid w:val="00B37D90"/>
    <w:rsid w:val="00B37E89"/>
    <w:rsid w:val="00B54EA1"/>
    <w:rsid w:val="00B74AA9"/>
    <w:rsid w:val="00B9159A"/>
    <w:rsid w:val="00B944B8"/>
    <w:rsid w:val="00B94B19"/>
    <w:rsid w:val="00BB7D56"/>
    <w:rsid w:val="00BC7073"/>
    <w:rsid w:val="00BD659F"/>
    <w:rsid w:val="00C46446"/>
    <w:rsid w:val="00C64D21"/>
    <w:rsid w:val="00C86D64"/>
    <w:rsid w:val="00C86DE6"/>
    <w:rsid w:val="00C913C3"/>
    <w:rsid w:val="00CC5E06"/>
    <w:rsid w:val="00CD10B7"/>
    <w:rsid w:val="00CD507F"/>
    <w:rsid w:val="00CD703F"/>
    <w:rsid w:val="00CF726A"/>
    <w:rsid w:val="00D00868"/>
    <w:rsid w:val="00D13123"/>
    <w:rsid w:val="00D16598"/>
    <w:rsid w:val="00D32AAD"/>
    <w:rsid w:val="00D33AE3"/>
    <w:rsid w:val="00D466B1"/>
    <w:rsid w:val="00D60124"/>
    <w:rsid w:val="00D62223"/>
    <w:rsid w:val="00DB567A"/>
    <w:rsid w:val="00DD3396"/>
    <w:rsid w:val="00DD399A"/>
    <w:rsid w:val="00DE7667"/>
    <w:rsid w:val="00E012E7"/>
    <w:rsid w:val="00E033F0"/>
    <w:rsid w:val="00E33893"/>
    <w:rsid w:val="00E431E9"/>
    <w:rsid w:val="00E63047"/>
    <w:rsid w:val="00E71D99"/>
    <w:rsid w:val="00E84D54"/>
    <w:rsid w:val="00EB59E5"/>
    <w:rsid w:val="00EC38F4"/>
    <w:rsid w:val="00EC3E43"/>
    <w:rsid w:val="00EF6CF4"/>
    <w:rsid w:val="00F00C86"/>
    <w:rsid w:val="00F02FB3"/>
    <w:rsid w:val="00F14B47"/>
    <w:rsid w:val="00F40619"/>
    <w:rsid w:val="00F4151A"/>
    <w:rsid w:val="00F62CA6"/>
    <w:rsid w:val="00F712C4"/>
    <w:rsid w:val="00FA14F6"/>
    <w:rsid w:val="00FB4DAB"/>
    <w:rsid w:val="00FC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CA6"/>
    <w:rPr>
      <w:rFonts w:ascii="Verdana" w:hAnsi="Verdana"/>
      <w:sz w:val="24"/>
      <w:szCs w:val="24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E03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33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3396"/>
    <w:pPr>
      <w:ind w:left="720"/>
      <w:contextualSpacing/>
    </w:pPr>
    <w:rPr>
      <w:rFonts w:ascii="Times New Roman" w:hAnsi="Times New Roman"/>
      <w:lang w:val="es-CO" w:eastAsia="es-CO"/>
    </w:rPr>
  </w:style>
  <w:style w:type="character" w:customStyle="1" w:styleId="hps">
    <w:name w:val="hps"/>
    <w:basedOn w:val="DefaultParagraphFont"/>
    <w:rsid w:val="00D466B1"/>
  </w:style>
  <w:style w:type="character" w:customStyle="1" w:styleId="shorttext">
    <w:name w:val="short_text"/>
    <w:basedOn w:val="DefaultParagraphFont"/>
    <w:rsid w:val="00D60124"/>
  </w:style>
  <w:style w:type="paragraph" w:styleId="NoSpacing">
    <w:name w:val="No Spacing"/>
    <w:uiPriority w:val="1"/>
    <w:qFormat/>
    <w:rsid w:val="00C64D21"/>
    <w:rPr>
      <w:rFonts w:ascii="Verdana" w:hAnsi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CA6"/>
    <w:rPr>
      <w:rFonts w:ascii="Verdana" w:hAnsi="Verdana"/>
      <w:sz w:val="24"/>
      <w:szCs w:val="24"/>
    </w:rPr>
  </w:style>
  <w:style w:type="paragraph" w:styleId="Heading3">
    <w:name w:val="heading 3"/>
    <w:basedOn w:val="Normal"/>
    <w:next w:val="Normal"/>
    <w:qFormat/>
    <w:rsid w:val="009D700C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/>
      <w:color w:val="808080"/>
      <w:sz w:val="40"/>
      <w:szCs w:val="4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 w:cs="Arial"/>
      <w:b/>
      <w:bCs/>
      <w:color w:val="808080"/>
      <w:sz w:val="19"/>
      <w:szCs w:val="19"/>
      <w:lang w:val="en-GB"/>
    </w:rPr>
  </w:style>
  <w:style w:type="paragraph" w:customStyle="1" w:styleId="Listbullet">
    <w:name w:val="List (bullet)"/>
    <w:basedOn w:val="Normal"/>
    <w:rsid w:val="009D700C"/>
    <w:pPr>
      <w:numPr>
        <w:numId w:val="1"/>
      </w:numPr>
      <w:tabs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Body">
    <w:name w:val="Body"/>
    <w:basedOn w:val="Normal"/>
    <w:rsid w:val="009D700C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val="en-GB"/>
    </w:rPr>
  </w:style>
  <w:style w:type="paragraph" w:customStyle="1" w:styleId="DefaultText">
    <w:name w:val="Default Text"/>
    <w:basedOn w:val="Normal"/>
    <w:rsid w:val="009D700C"/>
    <w:rPr>
      <w:rFonts w:ascii="Times New Roman" w:hAnsi="Times New Roman"/>
      <w:lang w:val="en-GB"/>
    </w:rPr>
  </w:style>
  <w:style w:type="paragraph" w:styleId="Header">
    <w:name w:val="header"/>
    <w:basedOn w:val="Normal"/>
    <w:rsid w:val="00FE40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E40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09E"/>
  </w:style>
  <w:style w:type="paragraph" w:styleId="BalloonText">
    <w:name w:val="Balloon Text"/>
    <w:basedOn w:val="Normal"/>
    <w:link w:val="BalloonTextChar"/>
    <w:uiPriority w:val="99"/>
    <w:semiHidden/>
    <w:unhideWhenUsed/>
    <w:rsid w:val="00E03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33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3396"/>
    <w:pPr>
      <w:ind w:left="720"/>
      <w:contextualSpacing/>
    </w:pPr>
    <w:rPr>
      <w:rFonts w:ascii="Times New Roman" w:hAnsi="Times New Roman"/>
      <w:lang w:val="es-CO" w:eastAsia="es-CO"/>
    </w:rPr>
  </w:style>
  <w:style w:type="character" w:customStyle="1" w:styleId="hps">
    <w:name w:val="hps"/>
    <w:basedOn w:val="DefaultParagraphFont"/>
    <w:rsid w:val="00D466B1"/>
  </w:style>
  <w:style w:type="character" w:customStyle="1" w:styleId="shorttext">
    <w:name w:val="short_text"/>
    <w:basedOn w:val="DefaultParagraphFont"/>
    <w:rsid w:val="00D60124"/>
  </w:style>
  <w:style w:type="paragraph" w:styleId="NoSpacing">
    <w:name w:val="No Spacing"/>
    <w:uiPriority w:val="1"/>
    <w:qFormat/>
    <w:rsid w:val="00C64D21"/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095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89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3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6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cguerrero\Local%20Settings\Temporary%20Internet%20Files\Content.Outlook\2MYPF8ZF\PYP%20Planner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B7AC6-4470-4FB3-AD58-7C314BC7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PYP PlannerTemplate</Template>
  <TotalTime>0</TotalTime>
  <Pages>6</Pages>
  <Words>1546</Words>
  <Characters>8508</Characters>
  <Application>Microsoft Office Word</Application>
  <DocSecurity>0</DocSecurity>
  <Lines>70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PERSONAL</Company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jcguerrero</dc:creator>
  <cp:lastModifiedBy>maria fernanda romero</cp:lastModifiedBy>
  <cp:revision>2</cp:revision>
  <cp:lastPrinted>2012-04-30T13:31:00Z</cp:lastPrinted>
  <dcterms:created xsi:type="dcterms:W3CDTF">2014-04-10T20:09:00Z</dcterms:created>
  <dcterms:modified xsi:type="dcterms:W3CDTF">2014-04-10T20:09:00Z</dcterms:modified>
</cp:coreProperties>
</file>